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CED" w:rsidRPr="00934F64" w:rsidRDefault="00054CED">
      <w:pPr>
        <w:pStyle w:val="Title"/>
        <w:spacing w:before="240" w:after="240"/>
        <w:rPr>
          <w:rFonts w:asciiTheme="minorHAnsi" w:hAnsiTheme="minorHAnsi"/>
          <w:i/>
          <w:sz w:val="20"/>
          <w:lang w:val="mk-MK"/>
        </w:rPr>
      </w:pPr>
      <w:bookmarkStart w:id="0" w:name="_GoBack"/>
      <w:bookmarkEnd w:id="0"/>
      <w:r w:rsidRPr="00934F64">
        <w:rPr>
          <w:rFonts w:asciiTheme="minorHAnsi" w:hAnsiTheme="minorHAnsi"/>
          <w:i/>
          <w:sz w:val="20"/>
          <w:lang w:val="mk-MK"/>
        </w:rPr>
        <w:t xml:space="preserve">Циркулацијата е ограничена </w:t>
      </w:r>
      <w:r w:rsidRPr="00934F64">
        <w:rPr>
          <w:rFonts w:asciiTheme="minorHAnsi" w:hAnsiTheme="minorHAnsi"/>
          <w:b w:val="0"/>
          <w:i/>
          <w:sz w:val="20"/>
          <w:lang w:val="mk-MK"/>
        </w:rPr>
        <w:t>на договорниот орган и на авторот на документот за заштита на поединецот и заштита на приватноста, комерцијалната и индустриската доверливост</w:t>
      </w:r>
    </w:p>
    <w:p w:rsidR="00D261B4" w:rsidRPr="00934F64" w:rsidRDefault="00054CED">
      <w:pPr>
        <w:pStyle w:val="Title"/>
        <w:spacing w:before="240" w:after="240"/>
        <w:rPr>
          <w:rFonts w:asciiTheme="minorHAnsi" w:hAnsiTheme="minorHAnsi"/>
          <w:b w:val="0"/>
          <w:caps/>
          <w:sz w:val="28"/>
          <w:szCs w:val="28"/>
          <w:lang w:val="mk-MK"/>
        </w:rPr>
      </w:pPr>
      <w:r w:rsidRPr="00934F64">
        <w:rPr>
          <w:rFonts w:asciiTheme="minorHAnsi" w:hAnsiTheme="minorHAnsi"/>
          <w:b w:val="0"/>
          <w:caps/>
          <w:sz w:val="28"/>
          <w:szCs w:val="28"/>
          <w:lang w:val="mk-MK"/>
        </w:rPr>
        <w:t xml:space="preserve">Формулар за </w:t>
      </w:r>
      <w:r w:rsidR="00E42F6F" w:rsidRPr="00934F64">
        <w:rPr>
          <w:rFonts w:asciiTheme="minorHAnsi" w:hAnsiTheme="minorHAnsi"/>
          <w:b w:val="0"/>
          <w:caps/>
          <w:sz w:val="28"/>
          <w:szCs w:val="28"/>
          <w:lang w:val="mk-MK"/>
        </w:rPr>
        <w:t xml:space="preserve">ПОДНЕСУВАЊЕ НА </w:t>
      </w:r>
      <w:r w:rsidRPr="00934F64">
        <w:rPr>
          <w:rFonts w:asciiTheme="minorHAnsi" w:hAnsiTheme="minorHAnsi"/>
          <w:b w:val="0"/>
          <w:caps/>
          <w:sz w:val="28"/>
          <w:szCs w:val="28"/>
          <w:lang w:val="mk-MK"/>
        </w:rPr>
        <w:t>тендер</w:t>
      </w:r>
    </w:p>
    <w:p w:rsidR="00D261B4" w:rsidRPr="00934F64" w:rsidRDefault="00D261B4">
      <w:pPr>
        <w:pBdr>
          <w:bottom w:val="single" w:sz="6" w:space="1" w:color="auto"/>
        </w:pBdr>
        <w:rPr>
          <w:rFonts w:asciiTheme="minorHAnsi" w:hAnsiTheme="minorHAnsi"/>
          <w:sz w:val="22"/>
          <w:szCs w:val="22"/>
          <w:lang w:val="mk-MK"/>
        </w:rPr>
      </w:pPr>
    </w:p>
    <w:p w:rsidR="00054CED" w:rsidRPr="00934F64" w:rsidRDefault="00054CED" w:rsidP="00054CED">
      <w:pPr>
        <w:spacing w:after="0"/>
        <w:rPr>
          <w:rFonts w:asciiTheme="minorHAnsi" w:hAnsiTheme="minorHAnsi" w:cs="Arial"/>
          <w:snapToGrid w:val="0"/>
          <w:sz w:val="22"/>
          <w:lang w:val="mk-MK" w:eastAsia="mk-MK"/>
        </w:rPr>
      </w:pPr>
      <w:r w:rsidRPr="00934F64">
        <w:rPr>
          <w:rFonts w:asciiTheme="minorHAnsi" w:hAnsiTheme="minorHAnsi" w:cs="Arial"/>
          <w:snapToGrid w:val="0"/>
          <w:sz w:val="22"/>
          <w:lang w:val="mk-MK" w:eastAsia="mk-MK"/>
        </w:rPr>
        <w:t xml:space="preserve">Проект: </w:t>
      </w:r>
      <w:r w:rsidRPr="00934F64">
        <w:rPr>
          <w:rFonts w:asciiTheme="minorHAnsi" w:hAnsiTheme="minorHAnsi" w:cs="Arial"/>
          <w:b/>
          <w:snapToGrid w:val="0"/>
          <w:sz w:val="22"/>
          <w:lang w:val="mk-MK" w:eastAsia="mk-MK"/>
        </w:rPr>
        <w:t>Поттикнување на принципите за бизнис и човекови права</w:t>
      </w:r>
    </w:p>
    <w:p w:rsidR="00054CED" w:rsidRPr="00934F64" w:rsidRDefault="00054CED" w:rsidP="00054CED">
      <w:pPr>
        <w:spacing w:after="0"/>
        <w:rPr>
          <w:rFonts w:asciiTheme="minorHAnsi" w:hAnsiTheme="minorHAnsi" w:cs="Arial"/>
          <w:snapToGrid w:val="0"/>
          <w:sz w:val="22"/>
          <w:lang w:val="mk-MK" w:eastAsia="mk-MK"/>
        </w:rPr>
      </w:pPr>
      <w:r w:rsidRPr="00934F64">
        <w:rPr>
          <w:rFonts w:asciiTheme="minorHAnsi" w:hAnsiTheme="minorHAnsi" w:cs="Arial"/>
          <w:snapToGrid w:val="0"/>
          <w:sz w:val="22"/>
          <w:lang w:val="mk-MK" w:eastAsia="mk-MK"/>
        </w:rPr>
        <w:t>Договор за набавка за дизајн и печатење</w:t>
      </w:r>
    </w:p>
    <w:p w:rsidR="002B0D52" w:rsidRDefault="002B0D52" w:rsidP="00054CED">
      <w:pPr>
        <w:spacing w:after="0"/>
        <w:rPr>
          <w:rFonts w:asciiTheme="minorHAnsi" w:hAnsiTheme="minorHAnsi" w:cs="Arial"/>
          <w:b/>
          <w:smallCaps/>
          <w:snapToGrid w:val="0"/>
          <w:sz w:val="22"/>
          <w:lang w:val="en-US" w:eastAsia="mk-MK"/>
        </w:rPr>
      </w:pPr>
    </w:p>
    <w:p w:rsidR="00054CED" w:rsidRPr="00934F64" w:rsidRDefault="00054CED" w:rsidP="00054CED">
      <w:pPr>
        <w:spacing w:after="0"/>
        <w:rPr>
          <w:rFonts w:asciiTheme="minorHAnsi" w:hAnsiTheme="minorHAnsi" w:cs="Arial"/>
          <w:snapToGrid w:val="0"/>
          <w:sz w:val="24"/>
          <w:lang w:val="mk-MK" w:eastAsia="mk-MK"/>
        </w:rPr>
      </w:pPr>
      <w:r w:rsidRPr="00934F64">
        <w:rPr>
          <w:rFonts w:asciiTheme="minorHAnsi" w:hAnsiTheme="minorHAnsi" w:cs="Arial"/>
          <w:b/>
          <w:smallCaps/>
          <w:snapToGrid w:val="0"/>
          <w:sz w:val="22"/>
          <w:lang w:val="mk-MK" w:eastAsia="mk-MK"/>
        </w:rPr>
        <w:t>СПОРЕД  ДОГОВОР ЗА ГРАНТ ВО РАМКИ НА EIDHR 2016-2017 CBSS EUROPEAID/155319/DD/ACT/MK</w:t>
      </w:r>
    </w:p>
    <w:p w:rsidR="00054CED" w:rsidRPr="00934F64" w:rsidRDefault="00054CED" w:rsidP="00054CED">
      <w:pPr>
        <w:spacing w:after="0"/>
        <w:rPr>
          <w:rFonts w:asciiTheme="minorHAnsi" w:hAnsiTheme="minorHAnsi" w:cs="Arial"/>
          <w:b/>
          <w:smallCaps/>
          <w:snapToGrid w:val="0"/>
          <w:sz w:val="22"/>
          <w:lang w:val="mk-MK" w:eastAsia="mk-MK"/>
        </w:rPr>
      </w:pPr>
      <w:r w:rsidRPr="00934F64">
        <w:rPr>
          <w:rFonts w:asciiTheme="minorHAnsi" w:hAnsiTheme="minorHAnsi" w:cs="Arial"/>
          <w:b/>
          <w:smallCaps/>
          <w:snapToGrid w:val="0"/>
          <w:sz w:val="22"/>
          <w:lang w:val="mk-MK" w:eastAsia="mk-MK"/>
        </w:rPr>
        <w:t>(Број на договор :</w:t>
      </w:r>
      <w:r w:rsidRPr="00934F64">
        <w:rPr>
          <w:rFonts w:asciiTheme="minorHAnsi" w:hAnsiTheme="minorHAnsi"/>
          <w:snapToGrid w:val="0"/>
          <w:sz w:val="24"/>
          <w:lang w:val="mk-MK" w:eastAsia="mk-MK"/>
        </w:rPr>
        <w:t xml:space="preserve"> </w:t>
      </w:r>
      <w:r w:rsidRPr="00934F64">
        <w:rPr>
          <w:rFonts w:asciiTheme="minorHAnsi" w:hAnsiTheme="minorHAnsi" w:cs="Arial"/>
          <w:b/>
          <w:smallCaps/>
          <w:snapToGrid w:val="0"/>
          <w:sz w:val="22"/>
          <w:lang w:val="mk-MK" w:eastAsia="mk-MK"/>
        </w:rPr>
        <w:t>2017/393-738 )</w:t>
      </w:r>
    </w:p>
    <w:p w:rsidR="00D261B4" w:rsidRPr="00934F64" w:rsidRDefault="00D261B4">
      <w:pPr>
        <w:pStyle w:val="Title"/>
        <w:pBdr>
          <w:bottom w:val="single" w:sz="6" w:space="1" w:color="auto"/>
        </w:pBdr>
        <w:tabs>
          <w:tab w:val="clear" w:pos="-720"/>
          <w:tab w:val="left" w:pos="6912"/>
          <w:tab w:val="left" w:pos="8188"/>
          <w:tab w:val="left" w:pos="10031"/>
        </w:tabs>
        <w:spacing w:after="240"/>
        <w:jc w:val="both"/>
        <w:rPr>
          <w:rFonts w:asciiTheme="minorHAnsi" w:hAnsiTheme="minorHAnsi"/>
          <w:b w:val="0"/>
          <w:sz w:val="22"/>
          <w:szCs w:val="22"/>
          <w:lang w:val="mk-MK"/>
        </w:rPr>
      </w:pPr>
    </w:p>
    <w:p w:rsidR="00FF7C34" w:rsidRPr="00934F64" w:rsidRDefault="00FF7C34" w:rsidP="00FF7C34">
      <w:pPr>
        <w:pStyle w:val="Blockquote"/>
        <w:ind w:left="0"/>
        <w:jc w:val="both"/>
        <w:rPr>
          <w:rFonts w:asciiTheme="minorHAnsi" w:hAnsiTheme="minorHAnsi"/>
          <w:sz w:val="22"/>
          <w:szCs w:val="22"/>
          <w:lang w:val="mk-MK"/>
        </w:rPr>
      </w:pPr>
      <w:r w:rsidRPr="00934F64">
        <w:rPr>
          <w:rFonts w:asciiTheme="minorHAnsi" w:hAnsiTheme="minorHAnsi"/>
          <w:b/>
          <w:sz w:val="22"/>
          <w:szCs w:val="22"/>
          <w:lang w:val="mk-MK"/>
        </w:rPr>
        <w:t>Ве молиме да доставите една потпишана понуда</w:t>
      </w:r>
      <w:r w:rsidRPr="00934F64">
        <w:rPr>
          <w:rFonts w:asciiTheme="minorHAnsi" w:hAnsiTheme="minorHAnsi"/>
          <w:sz w:val="22"/>
          <w:szCs w:val="22"/>
          <w:lang w:val="mk-MK"/>
        </w:rPr>
        <w:t xml:space="preserve"> (вклучувајќи ги и потпишаните изјави за ексклузивност и достапност од сите клучни експерти кои се предложени, ако е применливо, и изјавите од Лидерот и сите членови (ако се во конзорциум), заедно со три примероци. Прилозите кон овој формулар за поднесување (односно декларации, изјави, докази) може да бидат во оригинал или копија. Ако се поднесуваат копии, оригиналите мора да бидат испратени до договорниот орган по негово барање. Поради економски и еколошки причини, препорачуваме да ги доставите вашите пода</w:t>
      </w:r>
      <w:r w:rsidR="0067388B" w:rsidRPr="00934F64">
        <w:rPr>
          <w:rFonts w:asciiTheme="minorHAnsi" w:hAnsiTheme="minorHAnsi"/>
          <w:sz w:val="22"/>
          <w:szCs w:val="22"/>
          <w:lang w:val="mk-MK"/>
        </w:rPr>
        <w:t>тоци преку е-м</w:t>
      </w:r>
      <w:r w:rsidR="0067388B" w:rsidRPr="00934F64">
        <w:rPr>
          <w:rFonts w:asciiTheme="minorHAnsi" w:hAnsiTheme="minorHAnsi"/>
          <w:sz w:val="22"/>
          <w:szCs w:val="22"/>
        </w:rPr>
        <w:t>e</w:t>
      </w:r>
      <w:r w:rsidRPr="00934F64">
        <w:rPr>
          <w:rFonts w:asciiTheme="minorHAnsi" w:hAnsiTheme="minorHAnsi"/>
          <w:sz w:val="22"/>
          <w:szCs w:val="22"/>
          <w:lang w:val="mk-MK"/>
        </w:rPr>
        <w:t xml:space="preserve">ил. </w:t>
      </w:r>
      <w:r w:rsidRPr="00934F64">
        <w:rPr>
          <w:rFonts w:asciiTheme="minorHAnsi" w:hAnsiTheme="minorHAnsi"/>
          <w:b/>
          <w:sz w:val="22"/>
          <w:szCs w:val="22"/>
          <w:lang w:val="mk-MK"/>
        </w:rPr>
        <w:t>Сите податоци вклучени во оваа апликација мора да се однесуваат само на пр</w:t>
      </w:r>
      <w:r w:rsidR="0067388B" w:rsidRPr="00934F64">
        <w:rPr>
          <w:rFonts w:asciiTheme="minorHAnsi" w:hAnsiTheme="minorHAnsi"/>
          <w:b/>
          <w:sz w:val="22"/>
          <w:szCs w:val="22"/>
          <w:lang w:val="mk-MK"/>
        </w:rPr>
        <w:t xml:space="preserve">авното лице или субјектите што </w:t>
      </w:r>
      <w:r w:rsidRPr="00934F64">
        <w:rPr>
          <w:rFonts w:asciiTheme="minorHAnsi" w:hAnsiTheme="minorHAnsi"/>
          <w:b/>
          <w:sz w:val="22"/>
          <w:szCs w:val="22"/>
          <w:lang w:val="mk-MK"/>
        </w:rPr>
        <w:t>учествуваат во тендерот.</w:t>
      </w:r>
    </w:p>
    <w:p w:rsidR="00FF7C34" w:rsidRPr="00934F64" w:rsidRDefault="00FF7C34" w:rsidP="00FF7C34">
      <w:pPr>
        <w:pStyle w:val="Blockquote"/>
        <w:ind w:left="0"/>
        <w:jc w:val="both"/>
        <w:rPr>
          <w:rFonts w:asciiTheme="minorHAnsi" w:hAnsiTheme="minorHAnsi"/>
          <w:sz w:val="22"/>
          <w:szCs w:val="22"/>
          <w:lang w:val="mk-MK"/>
        </w:rPr>
      </w:pPr>
      <w:r w:rsidRPr="00934F64">
        <w:rPr>
          <w:rFonts w:asciiTheme="minorHAnsi" w:hAnsiTheme="minorHAnsi"/>
          <w:sz w:val="22"/>
          <w:szCs w:val="22"/>
          <w:lang w:val="mk-MK"/>
        </w:rPr>
        <w:t xml:space="preserve">Апликациите поднесени од </w:t>
      </w:r>
      <w:r w:rsidRPr="00934F64">
        <w:rPr>
          <w:rFonts w:asciiTheme="minorHAnsi" w:hAnsiTheme="minorHAnsi"/>
          <w:b/>
          <w:sz w:val="22"/>
          <w:szCs w:val="22"/>
          <w:lang w:val="mk-MK"/>
        </w:rPr>
        <w:t>конзорциум</w:t>
      </w:r>
      <w:r w:rsidRPr="00934F64">
        <w:rPr>
          <w:rFonts w:asciiTheme="minorHAnsi" w:hAnsiTheme="minorHAnsi"/>
          <w:sz w:val="22"/>
          <w:szCs w:val="22"/>
          <w:lang w:val="mk-MK"/>
        </w:rPr>
        <w:t xml:space="preserve"> (т.е. или постојана, правно основана групација или групација формирана неформално за одредена тендерска постапка) мора да ги следат упатствата применливи за лидерот на конзорциумот и неговите членови.</w:t>
      </w:r>
    </w:p>
    <w:p w:rsidR="00FF7C34" w:rsidRPr="00934F64" w:rsidRDefault="00FF7C34" w:rsidP="00FF7C34">
      <w:pPr>
        <w:pStyle w:val="Blockquote"/>
        <w:ind w:left="0"/>
        <w:jc w:val="both"/>
        <w:rPr>
          <w:rFonts w:asciiTheme="minorHAnsi" w:hAnsiTheme="minorHAnsi"/>
          <w:sz w:val="22"/>
          <w:szCs w:val="22"/>
          <w:lang w:val="mk-MK"/>
        </w:rPr>
      </w:pPr>
      <w:r w:rsidRPr="00934F64">
        <w:rPr>
          <w:rFonts w:asciiTheme="minorHAnsi" w:hAnsiTheme="minorHAnsi"/>
          <w:sz w:val="22"/>
          <w:szCs w:val="22"/>
          <w:lang w:val="mk-MK"/>
        </w:rPr>
        <w:t>Економскиот оператор може, каде што е соодветно и за одреден договор, да се потпира на капацитетите на другите субјекти, без оглед на правната природа на врските што ги има со нив. Во поглед на техничките и професионалните критериуми, економскиот оператор може да се потпре само на капацитетите на други субјекти каде што тие ќе ги изведуваат работите или услугите за кои се потребни овие капацитети. Ако го сторат тоа, тие мора да му докажат на договорниот орган дека ги имаат потребните ресурси за да го извршат договорот, на пример, преку создавање обврска од тие субјекти да ги стават ресурсите на располагање. Таквите субјекти, на пример, матичната компанија на економскиот оператор, мора да ги почитуваат истите правила за подобност и националност како економски оператор, како и релевантните критериуми за избор.</w:t>
      </w:r>
    </w:p>
    <w:p w:rsidR="00D261B4" w:rsidRPr="00934F64" w:rsidRDefault="00D261B4">
      <w:pPr>
        <w:pStyle w:val="Title"/>
        <w:pBdr>
          <w:bottom w:val="single" w:sz="6" w:space="1" w:color="auto"/>
        </w:pBdr>
        <w:tabs>
          <w:tab w:val="clear" w:pos="-720"/>
          <w:tab w:val="left" w:pos="6912"/>
          <w:tab w:val="left" w:pos="8188"/>
          <w:tab w:val="left" w:pos="10031"/>
        </w:tabs>
        <w:spacing w:after="240"/>
        <w:jc w:val="both"/>
        <w:rPr>
          <w:rFonts w:asciiTheme="minorHAnsi" w:hAnsiTheme="minorHAnsi"/>
          <w:b w:val="0"/>
          <w:sz w:val="22"/>
          <w:szCs w:val="22"/>
          <w:lang w:val="mk-MK"/>
        </w:rPr>
      </w:pPr>
    </w:p>
    <w:p w:rsidR="00D261B4" w:rsidRPr="00934F64" w:rsidRDefault="00D261B4" w:rsidP="00E95467">
      <w:pPr>
        <w:tabs>
          <w:tab w:val="left" w:pos="360"/>
        </w:tabs>
        <w:spacing w:before="240"/>
        <w:ind w:left="426" w:hanging="426"/>
        <w:jc w:val="both"/>
        <w:outlineLvl w:val="0"/>
        <w:rPr>
          <w:rFonts w:asciiTheme="minorHAnsi" w:hAnsiTheme="minorHAnsi"/>
          <w:b/>
          <w:sz w:val="24"/>
          <w:szCs w:val="24"/>
          <w:lang w:val="mk-MK"/>
        </w:rPr>
      </w:pPr>
      <w:r w:rsidRPr="00934F64">
        <w:rPr>
          <w:rFonts w:asciiTheme="minorHAnsi" w:hAnsiTheme="minorHAnsi"/>
          <w:b/>
          <w:sz w:val="24"/>
          <w:szCs w:val="24"/>
          <w:lang w:val="mk-MK"/>
        </w:rPr>
        <w:t>1</w:t>
      </w:r>
      <w:r w:rsidRPr="00934F64">
        <w:rPr>
          <w:rFonts w:asciiTheme="minorHAnsi" w:hAnsiTheme="minorHAnsi"/>
          <w:b/>
          <w:sz w:val="24"/>
          <w:szCs w:val="24"/>
          <w:lang w:val="mk-MK"/>
        </w:rPr>
        <w:tab/>
      </w:r>
      <w:r w:rsidR="00FF7C34" w:rsidRPr="00934F64">
        <w:rPr>
          <w:rFonts w:asciiTheme="minorHAnsi" w:hAnsiTheme="minorHAnsi"/>
          <w:b/>
          <w:sz w:val="24"/>
          <w:szCs w:val="24"/>
          <w:lang w:val="mk-MK"/>
        </w:rPr>
        <w:t>ПОДНЕСЕН ОД</w:t>
      </w:r>
      <w:r w:rsidR="000C1145" w:rsidRPr="00934F64">
        <w:rPr>
          <w:rFonts w:asciiTheme="minorHAnsi" w:hAnsiTheme="minorHAnsi"/>
          <w:b/>
          <w:sz w:val="24"/>
          <w:szCs w:val="24"/>
          <w:lang w:val="mk-MK"/>
        </w:rPr>
        <w:t xml:space="preserve"> (</w:t>
      </w:r>
      <w:r w:rsidR="00FF7C34" w:rsidRPr="00934F64">
        <w:rPr>
          <w:rFonts w:asciiTheme="minorHAnsi" w:hAnsiTheme="minorHAnsi"/>
          <w:b/>
          <w:sz w:val="24"/>
          <w:szCs w:val="24"/>
          <w:lang w:val="mk-MK"/>
        </w:rPr>
        <w:t>идентитет на понудувачот</w:t>
      </w:r>
      <w:r w:rsidR="000C1145" w:rsidRPr="00934F64">
        <w:rPr>
          <w:rFonts w:asciiTheme="minorHAnsi" w:hAnsiTheme="minorHAnsi"/>
          <w:b/>
          <w:sz w:val="24"/>
          <w:szCs w:val="24"/>
          <w:lang w:val="mk-MK"/>
        </w:rPr>
        <w:t>)</w:t>
      </w:r>
    </w:p>
    <w:tbl>
      <w:tblPr>
        <w:tblW w:w="9498" w:type="dxa"/>
        <w:tblInd w:w="1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396"/>
        <w:gridCol w:w="1684"/>
      </w:tblGrid>
      <w:tr w:rsidR="008B192F" w:rsidRPr="00934F64" w:rsidTr="00FF7C34">
        <w:trPr>
          <w:cantSplit/>
        </w:trPr>
        <w:tc>
          <w:tcPr>
            <w:tcW w:w="1418" w:type="dxa"/>
            <w:tcBorders>
              <w:top w:val="nil"/>
              <w:left w:val="nil"/>
            </w:tcBorders>
          </w:tcPr>
          <w:p w:rsidR="00D261B4" w:rsidRPr="00934F64" w:rsidRDefault="00D261B4" w:rsidP="002E4284">
            <w:pPr>
              <w:spacing w:before="60" w:after="60"/>
              <w:jc w:val="both"/>
              <w:rPr>
                <w:rFonts w:asciiTheme="minorHAnsi" w:hAnsiTheme="minorHAnsi"/>
                <w:b/>
                <w:sz w:val="22"/>
                <w:szCs w:val="22"/>
                <w:lang w:val="mk-MK"/>
              </w:rPr>
            </w:pPr>
          </w:p>
        </w:tc>
        <w:tc>
          <w:tcPr>
            <w:tcW w:w="6396" w:type="dxa"/>
            <w:shd w:val="pct5" w:color="auto" w:fill="FFFFFF"/>
          </w:tcPr>
          <w:p w:rsidR="00D261B4" w:rsidRPr="00934F64" w:rsidRDefault="00FF7C34" w:rsidP="002E4284">
            <w:pPr>
              <w:spacing w:before="60" w:after="60"/>
              <w:jc w:val="both"/>
              <w:rPr>
                <w:rFonts w:asciiTheme="minorHAnsi" w:hAnsiTheme="minorHAnsi"/>
                <w:b/>
                <w:sz w:val="22"/>
                <w:szCs w:val="22"/>
                <w:lang w:val="mk-MK"/>
              </w:rPr>
            </w:pPr>
            <w:r w:rsidRPr="00934F64">
              <w:rPr>
                <w:rFonts w:asciiTheme="minorHAnsi" w:hAnsiTheme="minorHAnsi"/>
                <w:b/>
                <w:sz w:val="22"/>
                <w:szCs w:val="22"/>
                <w:lang w:val="mk-MK"/>
              </w:rPr>
              <w:t>Име на понудувачот на тендерот</w:t>
            </w:r>
          </w:p>
        </w:tc>
        <w:tc>
          <w:tcPr>
            <w:tcW w:w="1684" w:type="dxa"/>
            <w:shd w:val="pct5" w:color="auto" w:fill="FFFFFF"/>
          </w:tcPr>
          <w:p w:rsidR="00FF7C34" w:rsidRPr="00934F64" w:rsidRDefault="00FF7C34" w:rsidP="002E4284">
            <w:pPr>
              <w:spacing w:before="60" w:after="60"/>
              <w:jc w:val="both"/>
              <w:rPr>
                <w:rFonts w:asciiTheme="minorHAnsi" w:hAnsiTheme="minorHAnsi"/>
                <w:b/>
                <w:sz w:val="22"/>
                <w:szCs w:val="22"/>
                <w:lang w:val="mk-MK"/>
              </w:rPr>
            </w:pPr>
            <w:r w:rsidRPr="00934F64">
              <w:rPr>
                <w:rFonts w:asciiTheme="minorHAnsi" w:hAnsiTheme="minorHAnsi"/>
                <w:b/>
                <w:sz w:val="22"/>
                <w:szCs w:val="22"/>
                <w:lang w:val="mk-MK"/>
              </w:rPr>
              <w:t xml:space="preserve">Земја на </w:t>
            </w:r>
          </w:p>
          <w:p w:rsidR="008B192F" w:rsidRPr="00934F64" w:rsidRDefault="00FF7C34" w:rsidP="002E4284">
            <w:pPr>
              <w:spacing w:before="60" w:after="60"/>
              <w:jc w:val="both"/>
              <w:rPr>
                <w:rFonts w:asciiTheme="minorHAnsi" w:hAnsiTheme="minorHAnsi"/>
                <w:b/>
                <w:sz w:val="22"/>
                <w:szCs w:val="22"/>
                <w:lang w:val="mk-MK"/>
              </w:rPr>
            </w:pPr>
            <w:r w:rsidRPr="00934F64">
              <w:rPr>
                <w:rFonts w:asciiTheme="minorHAnsi" w:hAnsiTheme="minorHAnsi"/>
                <w:b/>
                <w:sz w:val="22"/>
                <w:szCs w:val="22"/>
                <w:lang w:val="mk-MK"/>
              </w:rPr>
              <w:t>регистрација</w:t>
            </w:r>
          </w:p>
        </w:tc>
      </w:tr>
      <w:tr w:rsidR="008B192F" w:rsidRPr="00934F64" w:rsidTr="00FF7C34">
        <w:trPr>
          <w:cantSplit/>
        </w:trPr>
        <w:tc>
          <w:tcPr>
            <w:tcW w:w="1418" w:type="dxa"/>
          </w:tcPr>
          <w:p w:rsidR="008B192F" w:rsidRPr="00934F64" w:rsidRDefault="00FF7C34" w:rsidP="002E4284">
            <w:pPr>
              <w:spacing w:before="120" w:after="120"/>
              <w:rPr>
                <w:rFonts w:asciiTheme="minorHAnsi" w:hAnsiTheme="minorHAnsi"/>
                <w:b/>
                <w:sz w:val="22"/>
                <w:szCs w:val="22"/>
                <w:lang w:val="mk-MK"/>
              </w:rPr>
            </w:pPr>
            <w:r w:rsidRPr="00934F64">
              <w:rPr>
                <w:rFonts w:asciiTheme="minorHAnsi" w:hAnsiTheme="minorHAnsi"/>
                <w:b/>
                <w:sz w:val="22"/>
                <w:szCs w:val="22"/>
                <w:lang w:val="mk-MK"/>
              </w:rPr>
              <w:t>Лидер</w:t>
            </w:r>
          </w:p>
        </w:tc>
        <w:tc>
          <w:tcPr>
            <w:tcW w:w="6396" w:type="dxa"/>
          </w:tcPr>
          <w:p w:rsidR="008B192F" w:rsidRPr="00934F64" w:rsidRDefault="008B192F" w:rsidP="002E4284">
            <w:pPr>
              <w:spacing w:before="120" w:after="120"/>
              <w:rPr>
                <w:rFonts w:asciiTheme="minorHAnsi" w:hAnsiTheme="minorHAnsi"/>
                <w:b/>
                <w:sz w:val="22"/>
                <w:szCs w:val="22"/>
                <w:lang w:val="mk-MK"/>
              </w:rPr>
            </w:pPr>
          </w:p>
        </w:tc>
        <w:tc>
          <w:tcPr>
            <w:tcW w:w="1684" w:type="dxa"/>
          </w:tcPr>
          <w:p w:rsidR="008B192F" w:rsidRPr="00934F64" w:rsidRDefault="008B192F" w:rsidP="002E4284">
            <w:pPr>
              <w:spacing w:before="120" w:after="120"/>
              <w:rPr>
                <w:rFonts w:asciiTheme="minorHAnsi" w:hAnsiTheme="minorHAnsi"/>
                <w:b/>
                <w:sz w:val="22"/>
                <w:szCs w:val="22"/>
                <w:lang w:val="mk-MK"/>
              </w:rPr>
            </w:pPr>
          </w:p>
        </w:tc>
      </w:tr>
      <w:tr w:rsidR="008B192F" w:rsidRPr="00934F64" w:rsidTr="00FF7C34">
        <w:trPr>
          <w:cantSplit/>
        </w:trPr>
        <w:tc>
          <w:tcPr>
            <w:tcW w:w="1418" w:type="dxa"/>
          </w:tcPr>
          <w:p w:rsidR="008B192F" w:rsidRPr="00934F64" w:rsidRDefault="00FF7C34" w:rsidP="002E4284">
            <w:pPr>
              <w:spacing w:before="120" w:after="120"/>
              <w:rPr>
                <w:rFonts w:asciiTheme="minorHAnsi" w:hAnsiTheme="minorHAnsi"/>
                <w:b/>
                <w:sz w:val="22"/>
                <w:szCs w:val="22"/>
                <w:lang w:val="mk-MK"/>
              </w:rPr>
            </w:pPr>
            <w:r w:rsidRPr="00934F64">
              <w:rPr>
                <w:rFonts w:asciiTheme="minorHAnsi" w:hAnsiTheme="minorHAnsi"/>
                <w:b/>
                <w:sz w:val="22"/>
                <w:szCs w:val="22"/>
                <w:lang w:val="mk-MK"/>
              </w:rPr>
              <w:t>Член</w:t>
            </w:r>
          </w:p>
        </w:tc>
        <w:tc>
          <w:tcPr>
            <w:tcW w:w="6396" w:type="dxa"/>
          </w:tcPr>
          <w:p w:rsidR="008B192F" w:rsidRPr="00934F64" w:rsidRDefault="008B192F" w:rsidP="002E4284">
            <w:pPr>
              <w:spacing w:before="120" w:after="120"/>
              <w:rPr>
                <w:rFonts w:asciiTheme="minorHAnsi" w:hAnsiTheme="minorHAnsi"/>
                <w:b/>
                <w:sz w:val="22"/>
                <w:szCs w:val="22"/>
                <w:lang w:val="mk-MK"/>
              </w:rPr>
            </w:pPr>
          </w:p>
        </w:tc>
        <w:tc>
          <w:tcPr>
            <w:tcW w:w="1684" w:type="dxa"/>
          </w:tcPr>
          <w:p w:rsidR="008B192F" w:rsidRPr="00934F64" w:rsidRDefault="008B192F" w:rsidP="002E4284">
            <w:pPr>
              <w:spacing w:before="120" w:after="120"/>
              <w:rPr>
                <w:rFonts w:asciiTheme="minorHAnsi" w:hAnsiTheme="minorHAnsi"/>
                <w:b/>
                <w:sz w:val="22"/>
                <w:szCs w:val="22"/>
                <w:lang w:val="mk-MK"/>
              </w:rPr>
            </w:pPr>
          </w:p>
        </w:tc>
      </w:tr>
      <w:tr w:rsidR="008B192F" w:rsidRPr="00934F64" w:rsidTr="00FF7C34">
        <w:trPr>
          <w:cantSplit/>
        </w:trPr>
        <w:tc>
          <w:tcPr>
            <w:tcW w:w="1418" w:type="dxa"/>
          </w:tcPr>
          <w:p w:rsidR="008B192F" w:rsidRPr="00934F64" w:rsidRDefault="0067388B" w:rsidP="0017401E">
            <w:pPr>
              <w:spacing w:before="120" w:after="120"/>
              <w:rPr>
                <w:rFonts w:asciiTheme="minorHAnsi" w:hAnsiTheme="minorHAnsi"/>
                <w:b/>
                <w:sz w:val="22"/>
                <w:szCs w:val="22"/>
                <w:lang w:val="mk-MK"/>
              </w:rPr>
            </w:pPr>
            <w:r w:rsidRPr="00934F64">
              <w:rPr>
                <w:rFonts w:asciiTheme="minorHAnsi" w:hAnsiTheme="minorHAnsi"/>
                <w:b/>
                <w:sz w:val="22"/>
                <w:szCs w:val="22"/>
                <w:lang w:val="mk-MK"/>
              </w:rPr>
              <w:t>Итн.</w:t>
            </w:r>
            <w:r w:rsidR="008B192F" w:rsidRPr="00934F64">
              <w:rPr>
                <w:rFonts w:asciiTheme="minorHAnsi" w:hAnsiTheme="minorHAnsi"/>
                <w:b/>
                <w:sz w:val="22"/>
                <w:szCs w:val="22"/>
                <w:lang w:val="mk-MK"/>
              </w:rPr>
              <w:t xml:space="preserve"> </w:t>
            </w:r>
          </w:p>
        </w:tc>
        <w:tc>
          <w:tcPr>
            <w:tcW w:w="6396" w:type="dxa"/>
          </w:tcPr>
          <w:p w:rsidR="008B192F" w:rsidRPr="00934F64" w:rsidRDefault="008B192F" w:rsidP="002E4284">
            <w:pPr>
              <w:spacing w:before="120" w:after="120"/>
              <w:rPr>
                <w:rFonts w:asciiTheme="minorHAnsi" w:hAnsiTheme="minorHAnsi"/>
                <w:b/>
                <w:sz w:val="22"/>
                <w:szCs w:val="22"/>
                <w:lang w:val="mk-MK"/>
              </w:rPr>
            </w:pPr>
          </w:p>
        </w:tc>
        <w:tc>
          <w:tcPr>
            <w:tcW w:w="1684" w:type="dxa"/>
          </w:tcPr>
          <w:p w:rsidR="008B192F" w:rsidRPr="00934F64" w:rsidRDefault="008B192F" w:rsidP="002E4284">
            <w:pPr>
              <w:spacing w:before="120" w:after="120"/>
              <w:rPr>
                <w:rFonts w:asciiTheme="minorHAnsi" w:hAnsiTheme="minorHAnsi"/>
                <w:b/>
                <w:sz w:val="22"/>
                <w:szCs w:val="22"/>
                <w:lang w:val="mk-MK"/>
              </w:rPr>
            </w:pPr>
          </w:p>
        </w:tc>
      </w:tr>
    </w:tbl>
    <w:p w:rsidR="008B192F" w:rsidRPr="00934F64" w:rsidRDefault="008B192F" w:rsidP="00910296">
      <w:pPr>
        <w:keepNext/>
        <w:keepLines/>
        <w:tabs>
          <w:tab w:val="left" w:pos="360"/>
        </w:tabs>
        <w:spacing w:before="240"/>
        <w:ind w:left="426" w:hanging="426"/>
        <w:jc w:val="both"/>
        <w:outlineLvl w:val="0"/>
        <w:rPr>
          <w:rFonts w:asciiTheme="minorHAnsi" w:hAnsiTheme="minorHAnsi"/>
          <w:b/>
          <w:sz w:val="24"/>
          <w:szCs w:val="24"/>
          <w:lang w:val="mk-MK"/>
        </w:rPr>
      </w:pPr>
      <w:r w:rsidRPr="00934F64">
        <w:rPr>
          <w:rFonts w:asciiTheme="minorHAnsi" w:hAnsiTheme="minorHAnsi"/>
          <w:b/>
          <w:sz w:val="24"/>
          <w:szCs w:val="24"/>
          <w:lang w:val="mk-MK"/>
        </w:rPr>
        <w:lastRenderedPageBreak/>
        <w:t>2</w:t>
      </w:r>
      <w:r w:rsidRPr="00934F64">
        <w:rPr>
          <w:rFonts w:asciiTheme="minorHAnsi" w:hAnsiTheme="minorHAnsi"/>
          <w:b/>
          <w:sz w:val="24"/>
          <w:szCs w:val="24"/>
          <w:lang w:val="mk-MK"/>
        </w:rPr>
        <w:tab/>
      </w:r>
      <w:r w:rsidR="00FF7C34" w:rsidRPr="00934F64">
        <w:rPr>
          <w:rFonts w:asciiTheme="minorHAnsi" w:hAnsiTheme="minorHAnsi"/>
          <w:b/>
          <w:sz w:val="24"/>
          <w:szCs w:val="24"/>
          <w:lang w:val="mk-MK"/>
        </w:rPr>
        <w:t>ЛИЦЕ ЗА КОНТАКТ</w:t>
      </w:r>
      <w:r w:rsidRPr="00934F64">
        <w:rPr>
          <w:rFonts w:asciiTheme="minorHAnsi" w:hAnsiTheme="minorHAnsi"/>
          <w:b/>
          <w:sz w:val="24"/>
          <w:szCs w:val="24"/>
          <w:lang w:val="mk-MK"/>
        </w:rPr>
        <w:t xml:space="preserve"> (</w:t>
      </w:r>
      <w:r w:rsidR="00FF7C34" w:rsidRPr="00934F64">
        <w:rPr>
          <w:rFonts w:asciiTheme="minorHAnsi" w:hAnsiTheme="minorHAnsi"/>
          <w:b/>
          <w:sz w:val="24"/>
          <w:szCs w:val="24"/>
          <w:lang w:val="mk-MK"/>
        </w:rPr>
        <w:t>за овој тендер</w:t>
      </w:r>
      <w:r w:rsidRPr="00934F64">
        <w:rPr>
          <w:rFonts w:asciiTheme="minorHAnsi" w:hAnsiTheme="minorHAnsi"/>
          <w:b/>
          <w:sz w:val="24"/>
          <w:szCs w:val="24"/>
          <w:lang w:val="mk-MK"/>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8"/>
        <w:gridCol w:w="7204"/>
      </w:tblGrid>
      <w:tr w:rsidR="008B192F" w:rsidRPr="00934F64" w:rsidTr="00FF7C34">
        <w:tc>
          <w:tcPr>
            <w:tcW w:w="1868" w:type="dxa"/>
            <w:shd w:val="pct5" w:color="auto" w:fill="FFFFFF"/>
          </w:tcPr>
          <w:p w:rsidR="008B192F" w:rsidRPr="00934F64" w:rsidRDefault="00FF7C34" w:rsidP="00910296">
            <w:pPr>
              <w:keepNext/>
              <w:keepLines/>
              <w:spacing w:before="60" w:after="60"/>
              <w:rPr>
                <w:rFonts w:asciiTheme="minorHAnsi" w:hAnsiTheme="minorHAnsi"/>
                <w:b/>
                <w:sz w:val="22"/>
                <w:szCs w:val="22"/>
                <w:lang w:val="mk-MK"/>
              </w:rPr>
            </w:pPr>
            <w:r w:rsidRPr="00934F64">
              <w:rPr>
                <w:rFonts w:asciiTheme="minorHAnsi" w:hAnsiTheme="minorHAnsi"/>
                <w:b/>
                <w:sz w:val="22"/>
                <w:szCs w:val="22"/>
                <w:lang w:val="mk-MK"/>
              </w:rPr>
              <w:t>Име и презиме</w:t>
            </w:r>
          </w:p>
        </w:tc>
        <w:tc>
          <w:tcPr>
            <w:tcW w:w="7204" w:type="dxa"/>
          </w:tcPr>
          <w:p w:rsidR="008B192F" w:rsidRPr="00934F64" w:rsidRDefault="008B192F" w:rsidP="00910296">
            <w:pPr>
              <w:keepNext/>
              <w:keepLines/>
              <w:spacing w:before="60" w:after="60"/>
              <w:rPr>
                <w:rFonts w:asciiTheme="minorHAnsi" w:hAnsiTheme="minorHAnsi"/>
                <w:sz w:val="22"/>
                <w:szCs w:val="22"/>
                <w:lang w:val="mk-MK"/>
              </w:rPr>
            </w:pPr>
          </w:p>
        </w:tc>
      </w:tr>
      <w:tr w:rsidR="008B192F" w:rsidRPr="00934F64" w:rsidTr="00FF7C34">
        <w:tc>
          <w:tcPr>
            <w:tcW w:w="1868" w:type="dxa"/>
            <w:shd w:val="pct5" w:color="auto" w:fill="FFFFFF"/>
          </w:tcPr>
          <w:p w:rsidR="008B192F" w:rsidRPr="00934F64" w:rsidRDefault="00FF7C34" w:rsidP="00910296">
            <w:pPr>
              <w:keepNext/>
              <w:keepLines/>
              <w:spacing w:before="60" w:after="60"/>
              <w:rPr>
                <w:rFonts w:asciiTheme="minorHAnsi" w:hAnsiTheme="minorHAnsi"/>
                <w:b/>
                <w:sz w:val="22"/>
                <w:szCs w:val="22"/>
                <w:lang w:val="mk-MK"/>
              </w:rPr>
            </w:pPr>
            <w:r w:rsidRPr="00934F64">
              <w:rPr>
                <w:rFonts w:asciiTheme="minorHAnsi" w:hAnsiTheme="minorHAnsi"/>
                <w:b/>
                <w:sz w:val="22"/>
                <w:szCs w:val="22"/>
                <w:lang w:val="mk-MK"/>
              </w:rPr>
              <w:t>Организација</w:t>
            </w:r>
          </w:p>
        </w:tc>
        <w:tc>
          <w:tcPr>
            <w:tcW w:w="7204" w:type="dxa"/>
          </w:tcPr>
          <w:p w:rsidR="008B192F" w:rsidRPr="00934F64" w:rsidRDefault="008B192F" w:rsidP="00F305AA">
            <w:pPr>
              <w:spacing w:before="60" w:after="60"/>
              <w:rPr>
                <w:rFonts w:asciiTheme="minorHAnsi" w:hAnsiTheme="minorHAnsi"/>
                <w:sz w:val="22"/>
                <w:szCs w:val="22"/>
                <w:lang w:val="mk-MK"/>
              </w:rPr>
            </w:pPr>
          </w:p>
        </w:tc>
      </w:tr>
      <w:tr w:rsidR="008B192F" w:rsidRPr="00934F64" w:rsidTr="00FF7C34">
        <w:tc>
          <w:tcPr>
            <w:tcW w:w="1868" w:type="dxa"/>
            <w:shd w:val="pct5" w:color="auto" w:fill="FFFFFF"/>
          </w:tcPr>
          <w:p w:rsidR="008B192F" w:rsidRPr="00934F64" w:rsidRDefault="00FF7C34" w:rsidP="00910296">
            <w:pPr>
              <w:keepNext/>
              <w:keepLines/>
              <w:spacing w:before="60" w:after="60"/>
              <w:rPr>
                <w:rFonts w:asciiTheme="minorHAnsi" w:hAnsiTheme="minorHAnsi"/>
                <w:b/>
                <w:sz w:val="22"/>
                <w:szCs w:val="22"/>
                <w:lang w:val="mk-MK"/>
              </w:rPr>
            </w:pPr>
            <w:r w:rsidRPr="00934F64">
              <w:rPr>
                <w:rFonts w:asciiTheme="minorHAnsi" w:hAnsiTheme="minorHAnsi"/>
                <w:b/>
                <w:sz w:val="22"/>
                <w:szCs w:val="22"/>
                <w:lang w:val="mk-MK"/>
              </w:rPr>
              <w:t>Адреса</w:t>
            </w:r>
          </w:p>
        </w:tc>
        <w:tc>
          <w:tcPr>
            <w:tcW w:w="7204" w:type="dxa"/>
          </w:tcPr>
          <w:p w:rsidR="008B192F" w:rsidRPr="00934F64" w:rsidRDefault="008B192F" w:rsidP="00F305AA">
            <w:pPr>
              <w:spacing w:before="60" w:after="60"/>
              <w:rPr>
                <w:rFonts w:asciiTheme="minorHAnsi" w:hAnsiTheme="minorHAnsi"/>
                <w:sz w:val="22"/>
                <w:szCs w:val="22"/>
                <w:lang w:val="mk-MK"/>
              </w:rPr>
            </w:pPr>
          </w:p>
        </w:tc>
      </w:tr>
      <w:tr w:rsidR="008B192F" w:rsidRPr="00934F64" w:rsidTr="00FF7C34">
        <w:tc>
          <w:tcPr>
            <w:tcW w:w="1868" w:type="dxa"/>
            <w:shd w:val="pct5" w:color="auto" w:fill="FFFFFF"/>
          </w:tcPr>
          <w:p w:rsidR="008B192F" w:rsidRPr="00934F64" w:rsidRDefault="00FF7C34" w:rsidP="00910296">
            <w:pPr>
              <w:keepNext/>
              <w:keepLines/>
              <w:spacing w:before="60" w:after="60"/>
              <w:rPr>
                <w:rFonts w:asciiTheme="minorHAnsi" w:hAnsiTheme="minorHAnsi"/>
                <w:b/>
                <w:sz w:val="22"/>
                <w:szCs w:val="22"/>
                <w:lang w:val="mk-MK"/>
              </w:rPr>
            </w:pPr>
            <w:r w:rsidRPr="00934F64">
              <w:rPr>
                <w:rFonts w:asciiTheme="minorHAnsi" w:hAnsiTheme="minorHAnsi"/>
                <w:b/>
                <w:sz w:val="22"/>
                <w:szCs w:val="22"/>
                <w:lang w:val="mk-MK"/>
              </w:rPr>
              <w:t>Телефон</w:t>
            </w:r>
          </w:p>
        </w:tc>
        <w:tc>
          <w:tcPr>
            <w:tcW w:w="7204" w:type="dxa"/>
          </w:tcPr>
          <w:p w:rsidR="008B192F" w:rsidRPr="00934F64" w:rsidRDefault="008B192F" w:rsidP="00F305AA">
            <w:pPr>
              <w:spacing w:before="60" w:after="60"/>
              <w:rPr>
                <w:rFonts w:asciiTheme="minorHAnsi" w:hAnsiTheme="minorHAnsi"/>
                <w:sz w:val="22"/>
                <w:szCs w:val="22"/>
                <w:lang w:val="mk-MK"/>
              </w:rPr>
            </w:pPr>
          </w:p>
        </w:tc>
      </w:tr>
      <w:tr w:rsidR="008B192F" w:rsidRPr="00934F64" w:rsidTr="00FF7C34">
        <w:tc>
          <w:tcPr>
            <w:tcW w:w="1868" w:type="dxa"/>
            <w:shd w:val="pct5" w:color="auto" w:fill="FFFFFF"/>
          </w:tcPr>
          <w:p w:rsidR="008B192F" w:rsidRPr="00934F64" w:rsidRDefault="00FF7C34" w:rsidP="00910296">
            <w:pPr>
              <w:keepNext/>
              <w:keepLines/>
              <w:spacing w:before="60" w:after="60"/>
              <w:rPr>
                <w:rFonts w:asciiTheme="minorHAnsi" w:hAnsiTheme="minorHAnsi"/>
                <w:b/>
                <w:sz w:val="22"/>
                <w:szCs w:val="22"/>
                <w:lang w:val="mk-MK"/>
              </w:rPr>
            </w:pPr>
            <w:r w:rsidRPr="00934F64">
              <w:rPr>
                <w:rFonts w:asciiTheme="minorHAnsi" w:hAnsiTheme="minorHAnsi"/>
                <w:b/>
                <w:sz w:val="22"/>
                <w:szCs w:val="22"/>
                <w:lang w:val="mk-MK"/>
              </w:rPr>
              <w:t>Факс</w:t>
            </w:r>
          </w:p>
        </w:tc>
        <w:tc>
          <w:tcPr>
            <w:tcW w:w="7204" w:type="dxa"/>
          </w:tcPr>
          <w:p w:rsidR="008B192F" w:rsidRPr="00934F64" w:rsidRDefault="008B192F" w:rsidP="00F305AA">
            <w:pPr>
              <w:spacing w:before="60" w:after="60"/>
              <w:rPr>
                <w:rFonts w:asciiTheme="minorHAnsi" w:hAnsiTheme="minorHAnsi"/>
                <w:sz w:val="22"/>
                <w:szCs w:val="22"/>
                <w:lang w:val="mk-MK"/>
              </w:rPr>
            </w:pPr>
          </w:p>
        </w:tc>
      </w:tr>
      <w:tr w:rsidR="008B192F" w:rsidRPr="00934F64" w:rsidTr="00FF7C34">
        <w:tc>
          <w:tcPr>
            <w:tcW w:w="1868" w:type="dxa"/>
            <w:shd w:val="pct5" w:color="auto" w:fill="FFFFFF"/>
          </w:tcPr>
          <w:p w:rsidR="008B192F" w:rsidRPr="00934F64" w:rsidRDefault="0067388B" w:rsidP="00910296">
            <w:pPr>
              <w:keepNext/>
              <w:keepLines/>
              <w:spacing w:before="60" w:after="60"/>
              <w:rPr>
                <w:rFonts w:asciiTheme="minorHAnsi" w:hAnsiTheme="minorHAnsi"/>
                <w:b/>
                <w:sz w:val="22"/>
                <w:szCs w:val="22"/>
                <w:lang w:val="mk-MK"/>
              </w:rPr>
            </w:pPr>
            <w:r w:rsidRPr="00934F64">
              <w:rPr>
                <w:rFonts w:asciiTheme="minorHAnsi" w:hAnsiTheme="minorHAnsi"/>
                <w:b/>
                <w:sz w:val="22"/>
                <w:szCs w:val="22"/>
                <w:lang w:val="mk-MK"/>
              </w:rPr>
              <w:t>Е-меил</w:t>
            </w:r>
            <w:r w:rsidR="00FF7C34" w:rsidRPr="00934F64">
              <w:rPr>
                <w:rFonts w:asciiTheme="minorHAnsi" w:hAnsiTheme="minorHAnsi"/>
                <w:b/>
                <w:sz w:val="22"/>
                <w:szCs w:val="22"/>
                <w:lang w:val="mk-MK"/>
              </w:rPr>
              <w:t xml:space="preserve"> адреса</w:t>
            </w:r>
          </w:p>
        </w:tc>
        <w:tc>
          <w:tcPr>
            <w:tcW w:w="7204" w:type="dxa"/>
          </w:tcPr>
          <w:p w:rsidR="008B192F" w:rsidRPr="00934F64" w:rsidRDefault="008B192F" w:rsidP="00F305AA">
            <w:pPr>
              <w:spacing w:before="60" w:after="60"/>
              <w:rPr>
                <w:rFonts w:asciiTheme="minorHAnsi" w:hAnsiTheme="minorHAnsi"/>
                <w:sz w:val="22"/>
                <w:szCs w:val="22"/>
                <w:lang w:val="mk-MK"/>
              </w:rPr>
            </w:pPr>
          </w:p>
        </w:tc>
      </w:tr>
    </w:tbl>
    <w:p w:rsidR="00646698" w:rsidRPr="00934F64" w:rsidRDefault="00646698" w:rsidP="002E4284">
      <w:pPr>
        <w:widowControl w:val="0"/>
        <w:tabs>
          <w:tab w:val="left" w:pos="360"/>
        </w:tabs>
        <w:spacing w:before="240"/>
        <w:jc w:val="both"/>
        <w:outlineLvl w:val="0"/>
        <w:rPr>
          <w:rFonts w:asciiTheme="minorHAnsi" w:hAnsiTheme="minorHAnsi"/>
          <w:b/>
          <w:sz w:val="24"/>
          <w:szCs w:val="24"/>
          <w:lang w:val="mk-MK"/>
        </w:rPr>
      </w:pPr>
    </w:p>
    <w:p w:rsidR="008B192F" w:rsidRPr="00934F64" w:rsidRDefault="00FF7C34" w:rsidP="002E4284">
      <w:pPr>
        <w:widowControl w:val="0"/>
        <w:tabs>
          <w:tab w:val="left" w:pos="360"/>
        </w:tabs>
        <w:spacing w:before="240"/>
        <w:jc w:val="both"/>
        <w:outlineLvl w:val="0"/>
        <w:rPr>
          <w:rFonts w:asciiTheme="minorHAnsi" w:hAnsiTheme="minorHAnsi"/>
          <w:b/>
          <w:sz w:val="24"/>
          <w:szCs w:val="24"/>
          <w:lang w:val="mk-MK"/>
        </w:rPr>
      </w:pPr>
      <w:r w:rsidRPr="00934F64">
        <w:rPr>
          <w:rFonts w:asciiTheme="minorHAnsi" w:hAnsiTheme="minorHAnsi"/>
          <w:b/>
          <w:sz w:val="24"/>
          <w:szCs w:val="24"/>
          <w:lang w:val="mk-MK"/>
        </w:rPr>
        <w:t>3</w:t>
      </w:r>
      <w:r w:rsidR="008B192F" w:rsidRPr="00934F64">
        <w:rPr>
          <w:rFonts w:asciiTheme="minorHAnsi" w:hAnsiTheme="minorHAnsi"/>
          <w:b/>
          <w:sz w:val="24"/>
          <w:szCs w:val="24"/>
          <w:lang w:val="mk-MK"/>
        </w:rPr>
        <w:tab/>
      </w:r>
      <w:r w:rsidR="003B3B69" w:rsidRPr="00934F64">
        <w:rPr>
          <w:rFonts w:asciiTheme="minorHAnsi" w:hAnsiTheme="minorHAnsi"/>
          <w:b/>
          <w:sz w:val="24"/>
          <w:szCs w:val="24"/>
          <w:lang w:val="mk-MK"/>
        </w:rPr>
        <w:t>ДЕКЛАРАЦИИ</w:t>
      </w:r>
    </w:p>
    <w:p w:rsidR="00FF7C34" w:rsidRPr="00934F64" w:rsidRDefault="003B3B69" w:rsidP="00FF7C34">
      <w:pPr>
        <w:widowControl w:val="0"/>
        <w:tabs>
          <w:tab w:val="left" w:pos="360"/>
        </w:tabs>
        <w:spacing w:before="240"/>
        <w:jc w:val="both"/>
        <w:outlineLvl w:val="0"/>
        <w:rPr>
          <w:rFonts w:asciiTheme="minorHAnsi" w:hAnsiTheme="minorHAnsi"/>
          <w:sz w:val="22"/>
          <w:szCs w:val="22"/>
          <w:lang w:val="mk-MK"/>
        </w:rPr>
      </w:pPr>
      <w:r w:rsidRPr="00934F64">
        <w:rPr>
          <w:rFonts w:asciiTheme="minorHAnsi" w:hAnsiTheme="minorHAnsi"/>
          <w:sz w:val="22"/>
          <w:szCs w:val="22"/>
          <w:lang w:val="mk-MK"/>
        </w:rPr>
        <w:t>Како дел од</w:t>
      </w:r>
      <w:r w:rsidR="00FF7C34" w:rsidRPr="00934F64">
        <w:rPr>
          <w:rFonts w:asciiTheme="minorHAnsi" w:hAnsiTheme="minorHAnsi"/>
          <w:sz w:val="22"/>
          <w:szCs w:val="22"/>
          <w:lang w:val="mk-MK"/>
        </w:rPr>
        <w:t xml:space="preserve"> понуда</w:t>
      </w:r>
      <w:r w:rsidRPr="00934F64">
        <w:rPr>
          <w:rFonts w:asciiTheme="minorHAnsi" w:hAnsiTheme="minorHAnsi"/>
          <w:sz w:val="22"/>
          <w:szCs w:val="22"/>
          <w:lang w:val="mk-MK"/>
        </w:rPr>
        <w:t>та</w:t>
      </w:r>
      <w:r w:rsidR="00FF7C34" w:rsidRPr="00934F64">
        <w:rPr>
          <w:rFonts w:asciiTheme="minorHAnsi" w:hAnsiTheme="minorHAnsi"/>
          <w:sz w:val="22"/>
          <w:szCs w:val="22"/>
          <w:lang w:val="mk-MK"/>
        </w:rPr>
        <w:t xml:space="preserve">, секое правно лице утврдено во точка 1 од овој тендер, вклучувајќи го и секој член на конзорциумот, мора да поднесе потпишана декларација со приложениот формат. Декларацијата може да биде во оригинал или во копија. Ако се поднесат копии, оригиналите мора да бидат испратени на договорниот орган по </w:t>
      </w:r>
      <w:r w:rsidRPr="00934F64">
        <w:rPr>
          <w:rFonts w:asciiTheme="minorHAnsi" w:hAnsiTheme="minorHAnsi"/>
          <w:sz w:val="22"/>
          <w:szCs w:val="22"/>
          <w:lang w:val="mk-MK"/>
        </w:rPr>
        <w:t xml:space="preserve">негово </w:t>
      </w:r>
      <w:r w:rsidR="00FF7C34" w:rsidRPr="00934F64">
        <w:rPr>
          <w:rFonts w:asciiTheme="minorHAnsi" w:hAnsiTheme="minorHAnsi"/>
          <w:sz w:val="22"/>
          <w:szCs w:val="22"/>
          <w:lang w:val="mk-MK"/>
        </w:rPr>
        <w:t>барање.</w:t>
      </w:r>
    </w:p>
    <w:p w:rsidR="00D54426" w:rsidRPr="00934F64" w:rsidRDefault="00FF7C34" w:rsidP="00FF7C34">
      <w:pPr>
        <w:keepLines/>
        <w:widowControl w:val="0"/>
        <w:spacing w:after="120"/>
        <w:jc w:val="both"/>
        <w:rPr>
          <w:rFonts w:asciiTheme="minorHAnsi" w:hAnsiTheme="minorHAnsi"/>
          <w:sz w:val="22"/>
          <w:szCs w:val="22"/>
          <w:lang w:val="mk-MK"/>
        </w:rPr>
      </w:pPr>
      <w:r w:rsidRPr="00934F64">
        <w:rPr>
          <w:rFonts w:asciiTheme="minorHAnsi" w:hAnsiTheme="minorHAnsi"/>
          <w:sz w:val="22"/>
          <w:szCs w:val="22"/>
          <w:lang w:val="mk-MK"/>
        </w:rPr>
        <w:t>Покрај тоа, секое правно лице, идентификувано во точка 1 од оваа апликација, вклучувајќи го секој член на конзорциумот, и секој субјект за обезбедување на капацитет (ако има) мора да поднесе потпишана изјава за чест за критериумите за исклучување и за избор (образец А14 достапен на следниов линк:</w:t>
      </w:r>
      <w:r w:rsidR="004B4BA2" w:rsidRPr="00934F64">
        <w:rPr>
          <w:rFonts w:asciiTheme="minorHAnsi" w:hAnsiTheme="minorHAnsi"/>
          <w:sz w:val="22"/>
          <w:szCs w:val="22"/>
          <w:lang w:val="mk-MK"/>
        </w:rPr>
        <w:t xml:space="preserve"> </w:t>
      </w:r>
      <w:hyperlink r:id="rId8" w:history="1">
        <w:r w:rsidR="00D54426" w:rsidRPr="00934F64">
          <w:rPr>
            <w:rStyle w:val="Hyperlink"/>
            <w:rFonts w:asciiTheme="minorHAnsi" w:hAnsiTheme="minorHAnsi"/>
            <w:sz w:val="22"/>
            <w:szCs w:val="22"/>
            <w:lang w:val="mk-MK"/>
          </w:rPr>
          <w:t>http://ec.europa.eu/europeaid/prag/annexes.do?chapterTitleCode=A</w:t>
        </w:r>
      </w:hyperlink>
      <w:r w:rsidR="00D54426" w:rsidRPr="00934F64">
        <w:rPr>
          <w:rFonts w:asciiTheme="minorHAnsi" w:hAnsiTheme="minorHAnsi"/>
          <w:sz w:val="22"/>
          <w:szCs w:val="22"/>
          <w:lang w:val="mk-MK"/>
        </w:rPr>
        <w:t>).</w:t>
      </w:r>
    </w:p>
    <w:p w:rsidR="00646698" w:rsidRPr="00934F64" w:rsidRDefault="00646698" w:rsidP="00E95467">
      <w:pPr>
        <w:keepNext/>
        <w:tabs>
          <w:tab w:val="left" w:pos="360"/>
        </w:tabs>
        <w:spacing w:before="240"/>
        <w:jc w:val="both"/>
        <w:outlineLvl w:val="0"/>
        <w:rPr>
          <w:rFonts w:asciiTheme="minorHAnsi" w:hAnsiTheme="minorHAnsi"/>
          <w:b/>
          <w:sz w:val="24"/>
          <w:szCs w:val="24"/>
          <w:lang w:val="mk-MK"/>
        </w:rPr>
      </w:pPr>
    </w:p>
    <w:p w:rsidR="00646698" w:rsidRPr="00934F64" w:rsidRDefault="00646698" w:rsidP="00E95467">
      <w:pPr>
        <w:keepNext/>
        <w:tabs>
          <w:tab w:val="left" w:pos="360"/>
        </w:tabs>
        <w:spacing w:before="240"/>
        <w:jc w:val="both"/>
        <w:outlineLvl w:val="0"/>
        <w:rPr>
          <w:rFonts w:asciiTheme="minorHAnsi" w:hAnsiTheme="minorHAnsi"/>
          <w:b/>
          <w:sz w:val="24"/>
          <w:szCs w:val="24"/>
          <w:lang w:val="mk-MK"/>
        </w:rPr>
      </w:pPr>
    </w:p>
    <w:p w:rsidR="00646698" w:rsidRPr="00934F64" w:rsidRDefault="00646698" w:rsidP="00E95467">
      <w:pPr>
        <w:keepNext/>
        <w:tabs>
          <w:tab w:val="left" w:pos="360"/>
        </w:tabs>
        <w:spacing w:before="240"/>
        <w:jc w:val="both"/>
        <w:outlineLvl w:val="0"/>
        <w:rPr>
          <w:rFonts w:asciiTheme="minorHAnsi" w:hAnsiTheme="minorHAnsi"/>
          <w:b/>
          <w:sz w:val="24"/>
          <w:szCs w:val="24"/>
          <w:lang w:val="mk-MK"/>
        </w:rPr>
      </w:pPr>
    </w:p>
    <w:p w:rsidR="00646698" w:rsidRPr="00934F64" w:rsidRDefault="00646698" w:rsidP="00E95467">
      <w:pPr>
        <w:keepNext/>
        <w:tabs>
          <w:tab w:val="left" w:pos="360"/>
        </w:tabs>
        <w:spacing w:before="240"/>
        <w:jc w:val="both"/>
        <w:outlineLvl w:val="0"/>
        <w:rPr>
          <w:rFonts w:asciiTheme="minorHAnsi" w:hAnsiTheme="minorHAnsi"/>
          <w:b/>
          <w:sz w:val="24"/>
          <w:szCs w:val="24"/>
          <w:lang w:val="mk-MK"/>
        </w:rPr>
      </w:pPr>
      <w:r w:rsidRPr="00934F64">
        <w:rPr>
          <w:rFonts w:asciiTheme="minorHAnsi" w:hAnsiTheme="minorHAnsi"/>
          <w:b/>
          <w:sz w:val="24"/>
          <w:szCs w:val="24"/>
          <w:lang w:val="mk-MK"/>
        </w:rPr>
        <w:br w:type="page"/>
      </w:r>
    </w:p>
    <w:p w:rsidR="008B192F" w:rsidRPr="00934F64" w:rsidRDefault="00FF7C34" w:rsidP="00E95467">
      <w:pPr>
        <w:keepNext/>
        <w:tabs>
          <w:tab w:val="left" w:pos="360"/>
        </w:tabs>
        <w:spacing w:before="240"/>
        <w:jc w:val="both"/>
        <w:outlineLvl w:val="0"/>
        <w:rPr>
          <w:rFonts w:asciiTheme="minorHAnsi" w:hAnsiTheme="minorHAnsi"/>
          <w:b/>
          <w:sz w:val="24"/>
          <w:szCs w:val="24"/>
          <w:lang w:val="mk-MK"/>
        </w:rPr>
      </w:pPr>
      <w:r w:rsidRPr="00934F64">
        <w:rPr>
          <w:rFonts w:asciiTheme="minorHAnsi" w:hAnsiTheme="minorHAnsi"/>
          <w:b/>
          <w:sz w:val="24"/>
          <w:szCs w:val="24"/>
          <w:lang w:val="mk-MK"/>
        </w:rPr>
        <w:lastRenderedPageBreak/>
        <w:t>4</w:t>
      </w:r>
      <w:r w:rsidR="008B192F" w:rsidRPr="00934F64">
        <w:rPr>
          <w:rFonts w:asciiTheme="minorHAnsi" w:hAnsiTheme="minorHAnsi"/>
          <w:b/>
          <w:sz w:val="24"/>
          <w:szCs w:val="24"/>
          <w:lang w:val="mk-MK"/>
        </w:rPr>
        <w:tab/>
      </w:r>
      <w:r w:rsidR="003B3B69" w:rsidRPr="00934F64">
        <w:rPr>
          <w:rFonts w:asciiTheme="minorHAnsi" w:hAnsiTheme="minorHAnsi"/>
          <w:b/>
          <w:sz w:val="24"/>
          <w:szCs w:val="24"/>
          <w:lang w:val="mk-MK"/>
        </w:rPr>
        <w:t>ИЗЈАВА</w:t>
      </w:r>
    </w:p>
    <w:p w:rsidR="009E2C98" w:rsidRPr="00934F64" w:rsidRDefault="00600DDF" w:rsidP="009E2C98">
      <w:pPr>
        <w:keepNext/>
        <w:keepLines/>
        <w:widowControl w:val="0"/>
        <w:jc w:val="both"/>
        <w:rPr>
          <w:rFonts w:asciiTheme="minorHAnsi" w:hAnsiTheme="minorHAnsi"/>
          <w:sz w:val="22"/>
          <w:szCs w:val="22"/>
          <w:lang w:val="mk-MK"/>
        </w:rPr>
      </w:pPr>
      <w:r w:rsidRPr="00934F64">
        <w:rPr>
          <w:rFonts w:asciiTheme="minorHAnsi" w:hAnsiTheme="minorHAnsi"/>
          <w:sz w:val="22"/>
          <w:szCs w:val="22"/>
          <w:lang w:val="mk-MK"/>
        </w:rPr>
        <w:t>Јас, долупотпишаниот, како овластен потписник на горенаведениот понудувач (за конзорциум, ова мора да ги вклучи сите членови на конзорциумот), изјавувам дека ние ја погледавме и прифативме без резерва или ограничување целата содржина на тендерското досие за постапката за доставување на горенаведените понуди. Ние ги нудиме услугите кои се бараат во тендерската документација врз основа на следните документи, кои ја сочинуваат нашата техничка понуда и нашата финансиска понуда, која се доставува во посебен, запечатен плик:</w:t>
      </w:r>
    </w:p>
    <w:p w:rsidR="00646698" w:rsidRPr="00934F64" w:rsidRDefault="00646698" w:rsidP="0018594E">
      <w:pPr>
        <w:keepNext/>
        <w:keepLines/>
        <w:widowControl w:val="0"/>
        <w:jc w:val="both"/>
        <w:rPr>
          <w:rFonts w:asciiTheme="minorHAnsi" w:hAnsiTheme="minorHAnsi"/>
        </w:rPr>
      </w:pPr>
      <w:r w:rsidRPr="00934F64">
        <w:rPr>
          <w:rFonts w:asciiTheme="minorHAnsi" w:hAnsiTheme="minorHAnsi"/>
          <w:sz w:val="22"/>
          <w:szCs w:val="22"/>
          <w:lang w:val="mk-MK"/>
        </w:rPr>
        <w:t>Јас, долупотпишаниот, како овластен потписник на горенаведениот понудувач (за конзорциум, ова мора да ги вклучи сите членови на конзорциумот), изјавувам дека ние ја погледавме и прифативме без резерва или ограничување целата содржина на тендерското досие за постапката за доставување на горенаведените понуди. Ние ги нудиме услугите кои се бараат во тендерската документација врз основа на следните документи, кои ја сочинуваат нашата техничка понуда и нашата финансиска понуда, која се доставува во посебен, запечатен плик:</w:t>
      </w:r>
    </w:p>
    <w:p w:rsidR="00646698" w:rsidRPr="00934F64" w:rsidRDefault="00646698" w:rsidP="00646698">
      <w:pPr>
        <w:widowControl w:val="0"/>
        <w:numPr>
          <w:ilvl w:val="0"/>
          <w:numId w:val="10"/>
        </w:numPr>
        <w:suppressAutoHyphens/>
        <w:spacing w:line="100" w:lineRule="atLeast"/>
        <w:ind w:left="709" w:hanging="283"/>
        <w:jc w:val="both"/>
        <w:rPr>
          <w:rFonts w:asciiTheme="minorHAnsi" w:hAnsiTheme="minorHAnsi"/>
          <w:sz w:val="22"/>
          <w:szCs w:val="22"/>
          <w:lang w:val="mk-MK"/>
        </w:rPr>
      </w:pPr>
      <w:r w:rsidRPr="00934F64">
        <w:rPr>
          <w:rFonts w:asciiTheme="minorHAnsi" w:hAnsiTheme="minorHAnsi"/>
          <w:sz w:val="22"/>
          <w:szCs w:val="22"/>
          <w:lang w:val="mk-MK"/>
        </w:rPr>
        <w:t>Организација и капацитети</w:t>
      </w:r>
    </w:p>
    <w:p w:rsidR="00646698" w:rsidRPr="00934F64" w:rsidRDefault="00646698" w:rsidP="00646698">
      <w:pPr>
        <w:widowControl w:val="0"/>
        <w:numPr>
          <w:ilvl w:val="0"/>
          <w:numId w:val="10"/>
        </w:numPr>
        <w:suppressAutoHyphens/>
        <w:spacing w:line="100" w:lineRule="atLeast"/>
        <w:ind w:left="709" w:hanging="283"/>
        <w:jc w:val="both"/>
        <w:rPr>
          <w:rFonts w:asciiTheme="minorHAnsi" w:hAnsiTheme="minorHAnsi"/>
          <w:sz w:val="22"/>
          <w:szCs w:val="22"/>
          <w:lang w:val="mk-MK"/>
        </w:rPr>
      </w:pPr>
      <w:r w:rsidRPr="00934F64">
        <w:rPr>
          <w:rFonts w:asciiTheme="minorHAnsi" w:hAnsiTheme="minorHAnsi"/>
          <w:sz w:val="22"/>
          <w:szCs w:val="22"/>
          <w:lang w:val="mk-MK"/>
        </w:rPr>
        <w:t xml:space="preserve">Клучни експерти (вклучувајќи </w:t>
      </w:r>
      <w:r w:rsidR="00B8774A" w:rsidRPr="00934F64">
        <w:rPr>
          <w:rFonts w:asciiTheme="minorHAnsi" w:hAnsiTheme="minorHAnsi"/>
          <w:sz w:val="22"/>
          <w:szCs w:val="22"/>
          <w:lang w:val="mk-MK"/>
        </w:rPr>
        <w:t>список</w:t>
      </w:r>
      <w:r w:rsidRPr="00934F64">
        <w:rPr>
          <w:rFonts w:asciiTheme="minorHAnsi" w:hAnsiTheme="minorHAnsi"/>
          <w:sz w:val="22"/>
          <w:szCs w:val="22"/>
          <w:lang w:val="mk-MK"/>
        </w:rPr>
        <w:t xml:space="preserve"> од клучни експерти и нивните кратки биографии), ако е потребно</w:t>
      </w:r>
    </w:p>
    <w:p w:rsidR="00646698" w:rsidRPr="00934F64" w:rsidRDefault="00646698" w:rsidP="00646698">
      <w:pPr>
        <w:widowControl w:val="0"/>
        <w:numPr>
          <w:ilvl w:val="0"/>
          <w:numId w:val="10"/>
        </w:numPr>
        <w:suppressAutoHyphens/>
        <w:spacing w:line="100" w:lineRule="atLeast"/>
        <w:ind w:left="709" w:hanging="283"/>
        <w:jc w:val="both"/>
        <w:rPr>
          <w:rFonts w:asciiTheme="minorHAnsi" w:hAnsiTheme="minorHAnsi"/>
          <w:sz w:val="22"/>
          <w:szCs w:val="22"/>
          <w:lang w:val="mk-MK"/>
        </w:rPr>
      </w:pPr>
      <w:r w:rsidRPr="00934F64">
        <w:rPr>
          <w:rFonts w:asciiTheme="minorHAnsi" w:hAnsiTheme="minorHAnsi"/>
          <w:sz w:val="22"/>
          <w:szCs w:val="22"/>
          <w:lang w:val="mk-MK"/>
        </w:rPr>
        <w:t>Декларација/изјава на понудувачот на тендерот (за конзорциум, два од секој член на конзорциумот)</w:t>
      </w:r>
    </w:p>
    <w:p w:rsidR="00646698" w:rsidRPr="00934F64" w:rsidRDefault="00646698" w:rsidP="00646698">
      <w:pPr>
        <w:widowControl w:val="0"/>
        <w:numPr>
          <w:ilvl w:val="0"/>
          <w:numId w:val="10"/>
        </w:numPr>
        <w:suppressAutoHyphens/>
        <w:spacing w:line="100" w:lineRule="atLeast"/>
        <w:ind w:left="709" w:hanging="283"/>
        <w:jc w:val="both"/>
        <w:rPr>
          <w:rFonts w:asciiTheme="minorHAnsi" w:hAnsiTheme="minorHAnsi"/>
          <w:sz w:val="22"/>
          <w:szCs w:val="22"/>
          <w:lang w:val="mk-MK"/>
        </w:rPr>
      </w:pPr>
      <w:r w:rsidRPr="00934F64">
        <w:rPr>
          <w:rFonts w:asciiTheme="minorHAnsi" w:hAnsiTheme="minorHAnsi"/>
          <w:sz w:val="22"/>
          <w:szCs w:val="22"/>
          <w:lang w:val="mk-MK"/>
        </w:rPr>
        <w:t>Изјави за ексклузивност и достапност потпишани од секој од клучните експерти, доколку е потребно</w:t>
      </w:r>
    </w:p>
    <w:p w:rsidR="00646698" w:rsidRPr="00934F64" w:rsidRDefault="00646698" w:rsidP="006B78D2">
      <w:pPr>
        <w:widowControl w:val="0"/>
        <w:numPr>
          <w:ilvl w:val="0"/>
          <w:numId w:val="10"/>
        </w:numPr>
        <w:suppressAutoHyphens/>
        <w:spacing w:line="100" w:lineRule="atLeast"/>
        <w:ind w:left="709" w:hanging="283"/>
        <w:jc w:val="both"/>
        <w:rPr>
          <w:rFonts w:asciiTheme="minorHAnsi" w:hAnsiTheme="minorHAnsi"/>
          <w:sz w:val="22"/>
          <w:szCs w:val="22"/>
          <w:lang w:val="mk-MK"/>
        </w:rPr>
      </w:pPr>
      <w:bookmarkStart w:id="1" w:name="tw-target-text1"/>
      <w:bookmarkStart w:id="2" w:name="tw-target-text2"/>
      <w:bookmarkEnd w:id="1"/>
      <w:bookmarkEnd w:id="2"/>
      <w:r w:rsidRPr="00934F64">
        <w:rPr>
          <w:rFonts w:asciiTheme="minorHAnsi" w:hAnsiTheme="minorHAnsi"/>
          <w:sz w:val="22"/>
          <w:szCs w:val="22"/>
          <w:lang w:val="mk-MK"/>
        </w:rPr>
        <w:t>Овластен потпис: официјален документ (статути, полномошно, нотарска изјава и сл.) што докажува дека лицето кое потпишува во име на друштвото / заедничко вложување / конзорциум е проп</w:t>
      </w:r>
      <w:r w:rsidR="006B78D2" w:rsidRPr="00934F64">
        <w:rPr>
          <w:rFonts w:asciiTheme="minorHAnsi" w:hAnsiTheme="minorHAnsi"/>
          <w:sz w:val="22"/>
          <w:szCs w:val="22"/>
          <w:lang w:val="mk-MK"/>
        </w:rPr>
        <w:t>исно овластено да го стори тоа</w:t>
      </w:r>
      <w:r w:rsidR="006B78D2" w:rsidRPr="00934F64">
        <w:rPr>
          <w:rFonts w:asciiTheme="minorHAnsi" w:hAnsiTheme="minorHAnsi"/>
          <w:sz w:val="22"/>
          <w:szCs w:val="22"/>
          <w:lang w:val="en-US"/>
        </w:rPr>
        <w:t xml:space="preserve">, </w:t>
      </w:r>
      <w:r w:rsidR="006B78D2" w:rsidRPr="00934F64">
        <w:rPr>
          <w:rFonts w:asciiTheme="minorHAnsi" w:hAnsiTheme="minorHAnsi"/>
          <w:sz w:val="22"/>
          <w:szCs w:val="22"/>
          <w:lang w:val="mk-MK"/>
        </w:rPr>
        <w:t>доколку е потребно.</w:t>
      </w:r>
    </w:p>
    <w:p w:rsidR="00646698" w:rsidRPr="00934F64" w:rsidRDefault="00646698" w:rsidP="00646698">
      <w:pPr>
        <w:widowControl w:val="0"/>
        <w:numPr>
          <w:ilvl w:val="0"/>
          <w:numId w:val="10"/>
        </w:numPr>
        <w:suppressAutoHyphens/>
        <w:spacing w:line="100" w:lineRule="atLeast"/>
        <w:ind w:left="709" w:hanging="283"/>
        <w:jc w:val="both"/>
        <w:rPr>
          <w:rFonts w:asciiTheme="minorHAnsi" w:hAnsiTheme="minorHAnsi"/>
          <w:sz w:val="22"/>
          <w:szCs w:val="22"/>
          <w:lang w:val="mk-MK"/>
        </w:rPr>
      </w:pPr>
      <w:bookmarkStart w:id="3" w:name="tw-target-text5"/>
      <w:bookmarkEnd w:id="3"/>
      <w:r w:rsidRPr="00934F64">
        <w:rPr>
          <w:rFonts w:asciiTheme="minorHAnsi" w:hAnsiTheme="minorHAnsi"/>
          <w:color w:val="000000"/>
          <w:sz w:val="22"/>
          <w:szCs w:val="22"/>
          <w:lang w:val="mk-MK"/>
        </w:rPr>
        <w:t>Документирани докази за финансискиот и економскиот капацитет, како и техничкиот и професионалниот капацитет според критериумите за избор утврдени во огласот за доделување на договор</w:t>
      </w:r>
      <w:r w:rsidR="006B78D2" w:rsidRPr="00934F64">
        <w:rPr>
          <w:rFonts w:asciiTheme="minorHAnsi" w:hAnsiTheme="minorHAnsi"/>
          <w:color w:val="000000"/>
          <w:sz w:val="22"/>
          <w:szCs w:val="22"/>
          <w:lang w:val="mk-MK"/>
        </w:rPr>
        <w:t>, доколку е потребно.</w:t>
      </w:r>
    </w:p>
    <w:p w:rsidR="00646698" w:rsidRPr="00934F64" w:rsidRDefault="00646698" w:rsidP="0018594E">
      <w:pPr>
        <w:widowControl w:val="0"/>
        <w:jc w:val="both"/>
        <w:rPr>
          <w:rFonts w:asciiTheme="minorHAnsi" w:hAnsiTheme="minorHAnsi"/>
          <w:sz w:val="22"/>
          <w:szCs w:val="22"/>
          <w:lang w:val="mk-MK"/>
        </w:rPr>
      </w:pPr>
      <w:r w:rsidRPr="00934F64">
        <w:rPr>
          <w:rFonts w:asciiTheme="minorHAnsi" w:hAnsiTheme="minorHAnsi"/>
          <w:sz w:val="22"/>
          <w:szCs w:val="22"/>
          <w:lang w:val="mk-MK"/>
        </w:rPr>
        <w:t>[</w:t>
      </w:r>
      <w:bookmarkStart w:id="4" w:name="tw-target-text6"/>
      <w:bookmarkEnd w:id="4"/>
      <w:r w:rsidRPr="00934F64">
        <w:rPr>
          <w:rFonts w:asciiTheme="minorHAnsi" w:hAnsiTheme="minorHAnsi"/>
          <w:sz w:val="22"/>
          <w:szCs w:val="22"/>
          <w:lang w:val="mk-MK"/>
        </w:rPr>
        <w:t>Ние се обврзуваме да ја гарантираме подобноста на подизведувачот(ите) за деловите на услугите за коишто сме изјасниле дека имаме намера да подизведуваме во организацијата и методологијата.] (Избришете ја оваа реченица ако не е применли</w:t>
      </w:r>
      <w:r w:rsidR="00111254" w:rsidRPr="00934F64">
        <w:rPr>
          <w:rFonts w:asciiTheme="minorHAnsi" w:hAnsiTheme="minorHAnsi"/>
          <w:sz w:val="22"/>
          <w:szCs w:val="22"/>
          <w:lang w:val="mk-MK"/>
        </w:rPr>
        <w:t>в</w:t>
      </w:r>
      <w:r w:rsidRPr="00934F64">
        <w:rPr>
          <w:rFonts w:asciiTheme="minorHAnsi" w:hAnsiTheme="minorHAnsi"/>
          <w:sz w:val="22"/>
          <w:szCs w:val="22"/>
          <w:lang w:val="mk-MK"/>
        </w:rPr>
        <w:t>а)</w:t>
      </w:r>
    </w:p>
    <w:p w:rsidR="00646698" w:rsidRPr="00934F64" w:rsidRDefault="00646698" w:rsidP="0018594E">
      <w:pPr>
        <w:jc w:val="both"/>
        <w:rPr>
          <w:rFonts w:asciiTheme="minorHAnsi" w:hAnsiTheme="minorHAnsi"/>
          <w:sz w:val="22"/>
          <w:szCs w:val="22"/>
          <w:lang w:val="mk-MK"/>
        </w:rPr>
      </w:pPr>
      <w:r w:rsidRPr="00934F64">
        <w:rPr>
          <w:rFonts w:asciiTheme="minorHAnsi" w:hAnsiTheme="minorHAnsi"/>
          <w:color w:val="000000"/>
          <w:sz w:val="22"/>
          <w:szCs w:val="22"/>
          <w:lang w:val="mk-MK"/>
        </w:rPr>
        <w:t>Овој тендер е предмет на прифаќање во рамките на периодот на важност пропишан од Упатството за понудувачите.</w:t>
      </w:r>
    </w:p>
    <w:p w:rsidR="00646698" w:rsidRPr="00934F64" w:rsidRDefault="00646698" w:rsidP="0018594E">
      <w:pPr>
        <w:jc w:val="both"/>
        <w:rPr>
          <w:rFonts w:asciiTheme="minorHAnsi" w:hAnsiTheme="minorHAnsi"/>
          <w:color w:val="000000"/>
          <w:sz w:val="22"/>
          <w:szCs w:val="22"/>
          <w:lang w:val="mk-MK"/>
        </w:rPr>
      </w:pPr>
      <w:r w:rsidRPr="00934F64">
        <w:rPr>
          <w:rFonts w:asciiTheme="minorHAnsi" w:hAnsiTheme="minorHAnsi"/>
          <w:sz w:val="22"/>
          <w:szCs w:val="22"/>
          <w:lang w:val="mk-MK"/>
        </w:rPr>
        <w:t>Ние разбираме дека нашата понуда може да биде одбиена ако предложиме клучни експерти кои биле вклучени во подготовката на овој проект или да ги вработиме како советници во подготовката на нашиот тендер. Ние исто така разбираме дека ова може да значи исклучување од други тендери и договори финансирани од ЕУ / ЕДФ.</w:t>
      </w:r>
    </w:p>
    <w:p w:rsidR="00646698" w:rsidRPr="00934F64" w:rsidRDefault="00646698" w:rsidP="0018594E">
      <w:pPr>
        <w:jc w:val="both"/>
        <w:rPr>
          <w:rFonts w:asciiTheme="minorHAnsi" w:hAnsiTheme="minorHAnsi"/>
          <w:color w:val="000000"/>
          <w:sz w:val="22"/>
          <w:szCs w:val="22"/>
          <w:lang w:val="mk-MK"/>
        </w:rPr>
      </w:pPr>
      <w:bookmarkStart w:id="5" w:name="tw-target-text7"/>
      <w:bookmarkEnd w:id="5"/>
      <w:r w:rsidRPr="00934F64">
        <w:rPr>
          <w:rFonts w:asciiTheme="minorHAnsi" w:hAnsiTheme="minorHAnsi"/>
          <w:color w:val="000000"/>
          <w:sz w:val="22"/>
          <w:szCs w:val="22"/>
          <w:lang w:val="mk-MK"/>
        </w:rPr>
        <w:t>Ние сме целосно свесни дека за конзорциумот, составот на конзорциумот не може да се промени во текот на тендерската постапка, освен ако Договорниот орган не даде претходно писмено одобрение. Ние исто така сме свесни дека членовите на конзорциумот имаат заедничка одговорност кон Договорниот орган за учество во горенаведената тендерска постапка и кој било договор што ни се доделува како резултат на тоа.</w:t>
      </w:r>
    </w:p>
    <w:p w:rsidR="00646698" w:rsidRPr="00934F64" w:rsidRDefault="00646698" w:rsidP="0018594E">
      <w:pPr>
        <w:jc w:val="both"/>
        <w:rPr>
          <w:rFonts w:asciiTheme="minorHAnsi" w:hAnsiTheme="minorHAnsi"/>
          <w:color w:val="000000"/>
          <w:sz w:val="22"/>
          <w:szCs w:val="22"/>
          <w:lang w:val="mk-MK"/>
        </w:rPr>
      </w:pPr>
      <w:bookmarkStart w:id="6" w:name="tw-target-text8"/>
      <w:bookmarkEnd w:id="6"/>
      <w:r w:rsidRPr="00934F64">
        <w:rPr>
          <w:rFonts w:asciiTheme="minorHAnsi" w:hAnsiTheme="minorHAnsi"/>
          <w:color w:val="000000"/>
          <w:sz w:val="22"/>
          <w:szCs w:val="22"/>
          <w:lang w:val="mk-MK"/>
        </w:rPr>
        <w:t>Ние разбираме дека субјектите врз чиј капацитет се потпираме на економски и финансиски критериуми, стануваат заеднички и поединечно одговорни за извршувањето на договорот.</w:t>
      </w:r>
    </w:p>
    <w:p w:rsidR="00646698" w:rsidRPr="00934F64" w:rsidRDefault="00646698" w:rsidP="00646698">
      <w:pPr>
        <w:jc w:val="both"/>
        <w:rPr>
          <w:rFonts w:asciiTheme="minorHAnsi" w:hAnsiTheme="minorHAnsi"/>
          <w:b/>
          <w:color w:val="000000"/>
          <w:sz w:val="22"/>
          <w:szCs w:val="22"/>
          <w:lang w:val="mk-MK"/>
        </w:rPr>
      </w:pPr>
      <w:r w:rsidRPr="00934F64">
        <w:rPr>
          <w:rFonts w:asciiTheme="minorHAnsi" w:hAnsiTheme="minorHAnsi"/>
          <w:color w:val="000000"/>
          <w:sz w:val="22"/>
          <w:szCs w:val="22"/>
          <w:lang w:val="mk-MK"/>
        </w:rPr>
        <w:lastRenderedPageBreak/>
        <w:t>Потпишано во им</w:t>
      </w:r>
      <w:r w:rsidR="00111254" w:rsidRPr="00934F64">
        <w:rPr>
          <w:rFonts w:asciiTheme="minorHAnsi" w:hAnsiTheme="minorHAnsi"/>
          <w:color w:val="000000"/>
          <w:sz w:val="22"/>
          <w:szCs w:val="22"/>
          <w:lang w:val="mk-MK"/>
        </w:rPr>
        <w:t>е</w:t>
      </w:r>
      <w:r w:rsidRPr="00934F64">
        <w:rPr>
          <w:rFonts w:asciiTheme="minorHAnsi" w:hAnsiTheme="minorHAnsi"/>
          <w:color w:val="000000"/>
          <w:sz w:val="22"/>
          <w:szCs w:val="22"/>
          <w:lang w:val="mk-MK"/>
        </w:rPr>
        <w:t xml:space="preserve"> на понудувачот</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934F6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934F64" w:rsidRDefault="00FF7C34" w:rsidP="00F305AA">
            <w:pPr>
              <w:spacing w:before="120" w:after="120"/>
              <w:rPr>
                <w:rFonts w:asciiTheme="minorHAnsi" w:hAnsiTheme="minorHAnsi"/>
                <w:b/>
                <w:color w:val="000000"/>
                <w:sz w:val="22"/>
                <w:szCs w:val="22"/>
                <w:lang w:val="mk-MK"/>
              </w:rPr>
            </w:pPr>
            <w:r w:rsidRPr="00934F64">
              <w:rPr>
                <w:rFonts w:asciiTheme="minorHAnsi" w:hAnsiTheme="minorHAnsi"/>
                <w:b/>
                <w:color w:val="000000"/>
                <w:sz w:val="22"/>
                <w:szCs w:val="22"/>
                <w:lang w:val="mk-MK"/>
              </w:rPr>
              <w:t>Име и презиме</w:t>
            </w:r>
          </w:p>
        </w:tc>
        <w:tc>
          <w:tcPr>
            <w:tcW w:w="4387" w:type="dxa"/>
            <w:tcBorders>
              <w:top w:val="single" w:sz="6" w:space="0" w:color="000000"/>
              <w:left w:val="single" w:sz="6" w:space="0" w:color="000000"/>
              <w:bottom w:val="single" w:sz="6" w:space="0" w:color="000000"/>
              <w:right w:val="single" w:sz="6" w:space="0" w:color="000000"/>
            </w:tcBorders>
          </w:tcPr>
          <w:p w:rsidR="008B192F" w:rsidRPr="00934F64" w:rsidRDefault="008B192F" w:rsidP="00F305AA">
            <w:pPr>
              <w:spacing w:before="120" w:after="120"/>
              <w:rPr>
                <w:rFonts w:asciiTheme="minorHAnsi" w:hAnsiTheme="minorHAnsi"/>
                <w:b/>
                <w:color w:val="000000"/>
                <w:sz w:val="22"/>
                <w:szCs w:val="22"/>
                <w:lang w:val="mk-MK"/>
              </w:rPr>
            </w:pPr>
          </w:p>
        </w:tc>
      </w:tr>
      <w:tr w:rsidR="008B192F" w:rsidRPr="00934F6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934F64" w:rsidRDefault="00FF7C34" w:rsidP="00F305AA">
            <w:pPr>
              <w:spacing w:before="120" w:after="120"/>
              <w:rPr>
                <w:rFonts w:asciiTheme="minorHAnsi" w:hAnsiTheme="minorHAnsi"/>
                <w:b/>
                <w:color w:val="000000"/>
                <w:sz w:val="22"/>
                <w:szCs w:val="22"/>
                <w:lang w:val="mk-MK"/>
              </w:rPr>
            </w:pPr>
            <w:r w:rsidRPr="00934F64">
              <w:rPr>
                <w:rFonts w:asciiTheme="minorHAnsi" w:hAnsiTheme="minorHAnsi"/>
                <w:b/>
                <w:color w:val="000000"/>
                <w:sz w:val="22"/>
                <w:szCs w:val="22"/>
                <w:lang w:val="mk-MK"/>
              </w:rPr>
              <w:t>Потпис</w:t>
            </w:r>
          </w:p>
        </w:tc>
        <w:tc>
          <w:tcPr>
            <w:tcW w:w="4387" w:type="dxa"/>
            <w:tcBorders>
              <w:top w:val="single" w:sz="6" w:space="0" w:color="000000"/>
              <w:left w:val="single" w:sz="6" w:space="0" w:color="000000"/>
              <w:bottom w:val="single" w:sz="6" w:space="0" w:color="000000"/>
              <w:right w:val="single" w:sz="6" w:space="0" w:color="000000"/>
            </w:tcBorders>
          </w:tcPr>
          <w:p w:rsidR="008B192F" w:rsidRPr="00934F64" w:rsidRDefault="008B192F" w:rsidP="00F305AA">
            <w:pPr>
              <w:spacing w:before="120" w:after="120"/>
              <w:rPr>
                <w:rFonts w:asciiTheme="minorHAnsi" w:hAnsiTheme="minorHAnsi"/>
                <w:b/>
                <w:color w:val="000000"/>
                <w:sz w:val="22"/>
                <w:szCs w:val="22"/>
                <w:lang w:val="mk-MK"/>
              </w:rPr>
            </w:pPr>
          </w:p>
        </w:tc>
      </w:tr>
      <w:tr w:rsidR="008B192F" w:rsidRPr="00934F6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934F64" w:rsidRDefault="00FF7C34" w:rsidP="00F305AA">
            <w:pPr>
              <w:spacing w:before="120" w:after="120"/>
              <w:rPr>
                <w:rFonts w:asciiTheme="minorHAnsi" w:hAnsiTheme="minorHAnsi"/>
                <w:b/>
                <w:color w:val="000000"/>
                <w:sz w:val="22"/>
                <w:szCs w:val="22"/>
                <w:lang w:val="mk-MK"/>
              </w:rPr>
            </w:pPr>
            <w:r w:rsidRPr="00934F64">
              <w:rPr>
                <w:rFonts w:asciiTheme="minorHAnsi" w:hAnsiTheme="minorHAnsi"/>
                <w:b/>
                <w:color w:val="000000"/>
                <w:sz w:val="22"/>
                <w:szCs w:val="22"/>
                <w:lang w:val="mk-MK"/>
              </w:rPr>
              <w:t>Датум</w:t>
            </w:r>
          </w:p>
        </w:tc>
        <w:tc>
          <w:tcPr>
            <w:tcW w:w="4387" w:type="dxa"/>
            <w:tcBorders>
              <w:top w:val="single" w:sz="6" w:space="0" w:color="000000"/>
              <w:left w:val="single" w:sz="6" w:space="0" w:color="000000"/>
              <w:bottom w:val="single" w:sz="6" w:space="0" w:color="000000"/>
              <w:right w:val="single" w:sz="6" w:space="0" w:color="000000"/>
            </w:tcBorders>
          </w:tcPr>
          <w:p w:rsidR="008B192F" w:rsidRPr="00934F64" w:rsidRDefault="008B192F" w:rsidP="00F305AA">
            <w:pPr>
              <w:spacing w:before="120" w:after="120"/>
              <w:rPr>
                <w:rFonts w:asciiTheme="minorHAnsi" w:hAnsiTheme="minorHAnsi"/>
                <w:b/>
                <w:color w:val="000000"/>
                <w:sz w:val="22"/>
                <w:szCs w:val="22"/>
                <w:lang w:val="mk-MK"/>
              </w:rPr>
            </w:pPr>
          </w:p>
        </w:tc>
      </w:tr>
    </w:tbl>
    <w:p w:rsidR="008B192F" w:rsidRPr="00934F64" w:rsidRDefault="008B192F" w:rsidP="00910296">
      <w:pPr>
        <w:widowControl w:val="0"/>
        <w:spacing w:after="120"/>
        <w:jc w:val="both"/>
        <w:rPr>
          <w:rFonts w:asciiTheme="minorHAnsi" w:hAnsiTheme="minorHAnsi"/>
          <w:sz w:val="22"/>
          <w:szCs w:val="22"/>
          <w:lang w:val="mk-MK"/>
        </w:rPr>
      </w:pPr>
    </w:p>
    <w:p w:rsidR="008B192F" w:rsidRPr="00934F64" w:rsidRDefault="008B192F" w:rsidP="002E4284">
      <w:pPr>
        <w:framePr w:w="9917" w:wrap="auto" w:hAnchor="text"/>
        <w:widowControl w:val="0"/>
        <w:spacing w:after="120"/>
        <w:jc w:val="both"/>
        <w:rPr>
          <w:rFonts w:asciiTheme="minorHAnsi" w:hAnsiTheme="minorHAnsi"/>
          <w:sz w:val="22"/>
          <w:szCs w:val="22"/>
          <w:lang w:val="mk-MK"/>
        </w:rPr>
        <w:sectPr w:rsidR="008B192F" w:rsidRPr="00934F64" w:rsidSect="00111254">
          <w:footerReference w:type="default" r:id="rId9"/>
          <w:footerReference w:type="first" r:id="rId10"/>
          <w:endnotePr>
            <w:numFmt w:val="decimal"/>
          </w:endnotePr>
          <w:pgSz w:w="11907" w:h="16840" w:code="9"/>
          <w:pgMar w:top="1134" w:right="1134" w:bottom="1134" w:left="1134" w:header="567" w:footer="567" w:gutter="0"/>
          <w:cols w:space="720"/>
          <w:docGrid w:linePitch="272"/>
        </w:sectPr>
      </w:pPr>
    </w:p>
    <w:p w:rsidR="00E42F6F" w:rsidRPr="00934F64" w:rsidRDefault="00E42F6F" w:rsidP="00F305AA">
      <w:pPr>
        <w:pStyle w:val="BodyText"/>
        <w:keepNext w:val="0"/>
        <w:rPr>
          <w:rFonts w:asciiTheme="minorHAnsi" w:hAnsiTheme="minorHAnsi"/>
          <w:sz w:val="22"/>
          <w:szCs w:val="22"/>
          <w:lang w:val="mk-MK"/>
        </w:rPr>
      </w:pPr>
      <w:r w:rsidRPr="00934F64">
        <w:rPr>
          <w:rFonts w:asciiTheme="minorHAnsi" w:hAnsiTheme="minorHAnsi"/>
          <w:sz w:val="22"/>
          <w:szCs w:val="22"/>
          <w:lang w:val="mk-MK"/>
        </w:rPr>
        <w:t xml:space="preserve">ФОРМАТ ЗА ДЕКЛАРАЦИЈА СПОРЕД ТОЧКА 3 </w:t>
      </w:r>
    </w:p>
    <w:p w:rsidR="008B192F" w:rsidRPr="00934F64" w:rsidRDefault="00E42F6F" w:rsidP="00F305AA">
      <w:pPr>
        <w:pStyle w:val="BodyText"/>
        <w:keepNext w:val="0"/>
        <w:rPr>
          <w:rFonts w:asciiTheme="minorHAnsi" w:hAnsiTheme="minorHAnsi"/>
          <w:sz w:val="22"/>
          <w:szCs w:val="22"/>
          <w:lang w:val="mk-MK"/>
        </w:rPr>
      </w:pPr>
      <w:r w:rsidRPr="00934F64">
        <w:rPr>
          <w:rFonts w:asciiTheme="minorHAnsi" w:hAnsiTheme="minorHAnsi"/>
          <w:sz w:val="22"/>
          <w:szCs w:val="22"/>
          <w:lang w:val="mk-MK"/>
        </w:rPr>
        <w:t>ОД ФОРМУЛАРОТ ЗА ПОДНЕУВАЊЕ ТЕНДЕР</w:t>
      </w:r>
      <w:r w:rsidR="008B192F" w:rsidRPr="00934F64">
        <w:rPr>
          <w:rFonts w:asciiTheme="minorHAnsi" w:hAnsiTheme="minorHAnsi"/>
          <w:sz w:val="22"/>
          <w:szCs w:val="22"/>
          <w:lang w:val="mk-MK"/>
        </w:rPr>
        <w:br/>
      </w:r>
      <w:r w:rsidRPr="00934F64">
        <w:rPr>
          <w:rFonts w:asciiTheme="minorHAnsi" w:hAnsiTheme="minorHAnsi"/>
          <w:sz w:val="22"/>
          <w:szCs w:val="22"/>
          <w:lang w:val="mk-MK"/>
        </w:rPr>
        <w:t>Да се поднесе на официјален меморандум на понудувачот</w:t>
      </w:r>
    </w:p>
    <w:p w:rsidR="008B192F" w:rsidRPr="00934F64" w:rsidRDefault="008B192F" w:rsidP="00B81E17">
      <w:pPr>
        <w:widowControl w:val="0"/>
        <w:spacing w:after="120"/>
        <w:jc w:val="both"/>
        <w:rPr>
          <w:rFonts w:asciiTheme="minorHAnsi" w:hAnsiTheme="minorHAnsi"/>
          <w:sz w:val="22"/>
          <w:szCs w:val="22"/>
          <w:lang w:val="mk-MK"/>
        </w:rPr>
      </w:pPr>
      <w:r w:rsidRPr="00934F64">
        <w:rPr>
          <w:rFonts w:asciiTheme="minorHAnsi" w:hAnsiTheme="minorHAnsi"/>
          <w:sz w:val="22"/>
          <w:szCs w:val="22"/>
          <w:lang w:val="mk-MK"/>
        </w:rPr>
        <w:t>&lt;</w:t>
      </w:r>
      <w:r w:rsidR="00E42F6F" w:rsidRPr="00934F64">
        <w:rPr>
          <w:rFonts w:asciiTheme="minorHAnsi" w:hAnsiTheme="minorHAnsi"/>
          <w:sz w:val="22"/>
          <w:szCs w:val="22"/>
          <w:lang w:val="mk-MK"/>
        </w:rPr>
        <w:t>Датум</w:t>
      </w:r>
      <w:r w:rsidRPr="00934F64">
        <w:rPr>
          <w:rFonts w:asciiTheme="minorHAnsi" w:hAnsiTheme="minorHAnsi"/>
          <w:sz w:val="22"/>
          <w:szCs w:val="22"/>
          <w:lang w:val="mk-MK"/>
        </w:rPr>
        <w:t>&gt;</w:t>
      </w:r>
    </w:p>
    <w:p w:rsidR="00C63081" w:rsidRPr="00934F64" w:rsidRDefault="00C63081" w:rsidP="00C63081">
      <w:pPr>
        <w:spacing w:after="0"/>
        <w:rPr>
          <w:rFonts w:asciiTheme="minorHAnsi" w:hAnsiTheme="minorHAnsi" w:cs="Arial"/>
          <w:snapToGrid w:val="0"/>
          <w:sz w:val="22"/>
          <w:lang w:val="mk-MK" w:eastAsia="mk-MK"/>
        </w:rPr>
      </w:pPr>
      <w:r w:rsidRPr="00934F64">
        <w:rPr>
          <w:rFonts w:asciiTheme="minorHAnsi" w:hAnsiTheme="minorHAnsi" w:cs="Arial"/>
          <w:snapToGrid w:val="0"/>
          <w:sz w:val="22"/>
          <w:lang w:val="mk-MK" w:eastAsia="mk-MK"/>
        </w:rPr>
        <w:t xml:space="preserve">Проект: </w:t>
      </w:r>
      <w:r w:rsidRPr="00934F64">
        <w:rPr>
          <w:rFonts w:asciiTheme="minorHAnsi" w:hAnsiTheme="minorHAnsi" w:cs="Arial"/>
          <w:b/>
          <w:snapToGrid w:val="0"/>
          <w:sz w:val="22"/>
          <w:lang w:val="mk-MK" w:eastAsia="mk-MK"/>
        </w:rPr>
        <w:t>Поттикнување на принципите за бизнис и човекови права</w:t>
      </w:r>
    </w:p>
    <w:p w:rsidR="00C63081" w:rsidRPr="00934F64" w:rsidRDefault="00C63081" w:rsidP="00C63081">
      <w:pPr>
        <w:spacing w:after="0"/>
        <w:rPr>
          <w:rFonts w:asciiTheme="minorHAnsi" w:hAnsiTheme="minorHAnsi" w:cs="Arial"/>
          <w:snapToGrid w:val="0"/>
          <w:sz w:val="22"/>
          <w:lang w:val="mk-MK" w:eastAsia="mk-MK"/>
        </w:rPr>
      </w:pPr>
      <w:r w:rsidRPr="00934F64">
        <w:rPr>
          <w:rFonts w:asciiTheme="minorHAnsi" w:hAnsiTheme="minorHAnsi" w:cs="Arial"/>
          <w:snapToGrid w:val="0"/>
          <w:sz w:val="22"/>
          <w:lang w:val="mk-MK" w:eastAsia="mk-MK"/>
        </w:rPr>
        <w:t>Договор за набавка за дизајн и печатење</w:t>
      </w:r>
    </w:p>
    <w:p w:rsidR="00C63081" w:rsidRPr="00934F64" w:rsidRDefault="00C63081" w:rsidP="00C63081">
      <w:pPr>
        <w:spacing w:after="0"/>
        <w:rPr>
          <w:rFonts w:asciiTheme="minorHAnsi" w:hAnsiTheme="minorHAnsi" w:cs="Arial"/>
          <w:snapToGrid w:val="0"/>
          <w:sz w:val="24"/>
          <w:lang w:val="mk-MK" w:eastAsia="mk-MK"/>
        </w:rPr>
      </w:pPr>
      <w:r w:rsidRPr="00934F64">
        <w:rPr>
          <w:rFonts w:asciiTheme="minorHAnsi" w:hAnsiTheme="minorHAnsi" w:cs="Arial"/>
          <w:b/>
          <w:smallCaps/>
          <w:snapToGrid w:val="0"/>
          <w:sz w:val="22"/>
          <w:lang w:val="mk-MK" w:eastAsia="mk-MK"/>
        </w:rPr>
        <w:t>СПОРЕД  ДОГОВОР ЗА ГРАНТ ВО РАМКИ НА EIDHR 2016-2017 CBSS EUROPEAID/155319/DD/ACT/MK</w:t>
      </w:r>
    </w:p>
    <w:p w:rsidR="00C63081" w:rsidRPr="00934F64" w:rsidRDefault="00C63081" w:rsidP="00C63081">
      <w:pPr>
        <w:spacing w:after="0"/>
        <w:rPr>
          <w:rFonts w:asciiTheme="minorHAnsi" w:hAnsiTheme="minorHAnsi" w:cs="Arial"/>
          <w:b/>
          <w:smallCaps/>
          <w:snapToGrid w:val="0"/>
          <w:sz w:val="22"/>
          <w:lang w:val="mk-MK" w:eastAsia="mk-MK"/>
        </w:rPr>
      </w:pPr>
      <w:r w:rsidRPr="00934F64">
        <w:rPr>
          <w:rFonts w:asciiTheme="minorHAnsi" w:hAnsiTheme="minorHAnsi" w:cs="Arial"/>
          <w:b/>
          <w:smallCaps/>
          <w:snapToGrid w:val="0"/>
          <w:sz w:val="22"/>
          <w:lang w:val="mk-MK" w:eastAsia="mk-MK"/>
        </w:rPr>
        <w:t>(Број на договор :</w:t>
      </w:r>
      <w:r w:rsidRPr="00934F64">
        <w:rPr>
          <w:rFonts w:asciiTheme="minorHAnsi" w:hAnsiTheme="minorHAnsi"/>
          <w:snapToGrid w:val="0"/>
          <w:sz w:val="24"/>
          <w:lang w:val="mk-MK" w:eastAsia="mk-MK"/>
        </w:rPr>
        <w:t xml:space="preserve"> </w:t>
      </w:r>
      <w:r w:rsidRPr="00934F64">
        <w:rPr>
          <w:rFonts w:asciiTheme="minorHAnsi" w:hAnsiTheme="minorHAnsi" w:cs="Arial"/>
          <w:b/>
          <w:smallCaps/>
          <w:snapToGrid w:val="0"/>
          <w:sz w:val="22"/>
          <w:lang w:val="mk-MK" w:eastAsia="mk-MK"/>
        </w:rPr>
        <w:t>2017/393-738 )</w:t>
      </w:r>
    </w:p>
    <w:p w:rsidR="00C63081" w:rsidRDefault="00C63081" w:rsidP="00C63081">
      <w:pPr>
        <w:rPr>
          <w:lang w:val="en-US"/>
        </w:rPr>
      </w:pPr>
    </w:p>
    <w:p w:rsidR="008B192F" w:rsidRPr="00934F64" w:rsidRDefault="00E42F6F" w:rsidP="00B81E17">
      <w:pPr>
        <w:widowControl w:val="0"/>
        <w:spacing w:after="120"/>
        <w:outlineLvl w:val="0"/>
        <w:rPr>
          <w:rFonts w:asciiTheme="minorHAnsi" w:hAnsiTheme="minorHAnsi"/>
          <w:b/>
          <w:sz w:val="22"/>
          <w:szCs w:val="22"/>
          <w:lang w:val="mk-MK"/>
        </w:rPr>
      </w:pPr>
      <w:r w:rsidRPr="00934F64">
        <w:rPr>
          <w:rFonts w:asciiTheme="minorHAnsi" w:hAnsiTheme="minorHAnsi"/>
          <w:b/>
          <w:sz w:val="22"/>
          <w:szCs w:val="22"/>
          <w:lang w:val="mk-MK"/>
        </w:rPr>
        <w:t>ДЕКЛАРАЦИЈА НА ПОНУДУВАЧОТ</w:t>
      </w:r>
    </w:p>
    <w:p w:rsidR="00B81E17" w:rsidRDefault="00B81E17" w:rsidP="00E95467">
      <w:pPr>
        <w:widowControl w:val="0"/>
        <w:spacing w:after="120"/>
        <w:outlineLvl w:val="0"/>
        <w:rPr>
          <w:rFonts w:asciiTheme="minorHAnsi" w:hAnsiTheme="minorHAnsi"/>
          <w:sz w:val="22"/>
          <w:szCs w:val="22"/>
          <w:lang w:val="en-US"/>
        </w:rPr>
      </w:pPr>
    </w:p>
    <w:p w:rsidR="008B192F" w:rsidRPr="00934F64" w:rsidRDefault="00E42F6F" w:rsidP="00E95467">
      <w:pPr>
        <w:widowControl w:val="0"/>
        <w:spacing w:after="120"/>
        <w:outlineLvl w:val="0"/>
        <w:rPr>
          <w:rFonts w:asciiTheme="minorHAnsi" w:hAnsiTheme="minorHAnsi"/>
          <w:sz w:val="22"/>
          <w:szCs w:val="22"/>
          <w:lang w:val="en-US"/>
        </w:rPr>
      </w:pPr>
      <w:r w:rsidRPr="00934F64">
        <w:rPr>
          <w:rFonts w:asciiTheme="minorHAnsi" w:hAnsiTheme="minorHAnsi"/>
          <w:sz w:val="22"/>
          <w:szCs w:val="22"/>
          <w:lang w:val="mk-MK"/>
        </w:rPr>
        <w:t>Почитувани,</w:t>
      </w:r>
    </w:p>
    <w:p w:rsidR="00646698" w:rsidRPr="00934F64" w:rsidRDefault="00646698" w:rsidP="00646698">
      <w:pPr>
        <w:widowControl w:val="0"/>
        <w:numPr>
          <w:ilvl w:val="0"/>
          <w:numId w:val="8"/>
        </w:numPr>
        <w:tabs>
          <w:tab w:val="left" w:pos="360"/>
        </w:tabs>
        <w:spacing w:after="120"/>
        <w:jc w:val="both"/>
        <w:rPr>
          <w:rFonts w:asciiTheme="minorHAnsi" w:hAnsiTheme="minorHAnsi"/>
          <w:sz w:val="22"/>
          <w:szCs w:val="22"/>
          <w:lang w:val="mk-MK"/>
        </w:rPr>
      </w:pPr>
      <w:r w:rsidRPr="00934F64">
        <w:rPr>
          <w:rFonts w:asciiTheme="minorHAnsi" w:hAnsiTheme="minorHAnsi"/>
          <w:sz w:val="22"/>
          <w:szCs w:val="22"/>
          <w:lang w:val="mk-MK"/>
        </w:rPr>
        <w:t>Како одговор на Вашето писмо за покана за горенаведениот договор, ние, &lt;</w:t>
      </w:r>
      <w:r w:rsidRPr="00934F64">
        <w:rPr>
          <w:rFonts w:asciiTheme="minorHAnsi" w:hAnsiTheme="minorHAnsi"/>
          <w:b/>
          <w:sz w:val="22"/>
          <w:szCs w:val="22"/>
          <w:lang w:val="mk-MK"/>
        </w:rPr>
        <w:t>Име (и) на правно или физичко лице</w:t>
      </w:r>
      <w:r w:rsidR="00EE42E6" w:rsidRPr="00934F64">
        <w:rPr>
          <w:rFonts w:asciiTheme="minorHAnsi" w:hAnsiTheme="minorHAnsi"/>
          <w:sz w:val="22"/>
          <w:szCs w:val="22"/>
          <w:lang w:val="en-US"/>
        </w:rPr>
        <w:t>&gt;</w:t>
      </w:r>
      <w:r w:rsidRPr="00934F64">
        <w:rPr>
          <w:rFonts w:asciiTheme="minorHAnsi" w:hAnsiTheme="minorHAnsi"/>
          <w:sz w:val="22"/>
          <w:szCs w:val="22"/>
          <w:lang w:val="mk-MK"/>
        </w:rPr>
        <w:t>, изјавуваме дека:</w:t>
      </w:r>
    </w:p>
    <w:p w:rsidR="00EE42E6" w:rsidRPr="00934F64" w:rsidRDefault="00646698" w:rsidP="00646698">
      <w:pPr>
        <w:widowControl w:val="0"/>
        <w:numPr>
          <w:ilvl w:val="0"/>
          <w:numId w:val="8"/>
        </w:numPr>
        <w:tabs>
          <w:tab w:val="left" w:pos="360"/>
        </w:tabs>
        <w:spacing w:after="120"/>
        <w:jc w:val="both"/>
        <w:rPr>
          <w:rFonts w:asciiTheme="minorHAnsi" w:hAnsiTheme="minorHAnsi"/>
          <w:sz w:val="22"/>
          <w:szCs w:val="22"/>
          <w:lang w:val="mk-MK"/>
        </w:rPr>
      </w:pPr>
      <w:r w:rsidRPr="00934F64">
        <w:rPr>
          <w:rFonts w:asciiTheme="minorHAnsi" w:hAnsiTheme="minorHAnsi"/>
          <w:sz w:val="22"/>
          <w:szCs w:val="22"/>
          <w:lang w:val="mk-MK"/>
        </w:rPr>
        <w:t>• ја поднесува оваа понуда [на индивидуална основа] * [како член на конзорциумот предводен од &lt;</w:t>
      </w:r>
      <w:r w:rsidRPr="00934F64">
        <w:rPr>
          <w:rFonts w:asciiTheme="minorHAnsi" w:hAnsiTheme="minorHAnsi"/>
          <w:b/>
          <w:sz w:val="22"/>
          <w:szCs w:val="22"/>
          <w:lang w:val="mk-MK"/>
        </w:rPr>
        <w:t>име на лидерот</w:t>
      </w:r>
      <w:r w:rsidRPr="00934F64">
        <w:rPr>
          <w:rFonts w:asciiTheme="minorHAnsi" w:hAnsiTheme="minorHAnsi"/>
          <w:sz w:val="22"/>
          <w:szCs w:val="22"/>
          <w:lang w:val="mk-MK"/>
        </w:rPr>
        <w:t>&gt;] за овој договор. Ние потврдуваме дека не учествуваме во ниеден друг тендер за истиот договор во било која форма (како член, лидер, во конзорциум или како индивидуален кандидат);</w:t>
      </w:r>
    </w:p>
    <w:p w:rsidR="00EE42E6" w:rsidRPr="00934F64" w:rsidRDefault="00EE42E6" w:rsidP="00EE42E6">
      <w:pPr>
        <w:widowControl w:val="0"/>
        <w:numPr>
          <w:ilvl w:val="0"/>
          <w:numId w:val="8"/>
        </w:numPr>
        <w:tabs>
          <w:tab w:val="left" w:pos="360"/>
        </w:tabs>
        <w:spacing w:after="120"/>
        <w:jc w:val="both"/>
        <w:rPr>
          <w:rFonts w:asciiTheme="minorHAnsi" w:hAnsiTheme="minorHAnsi"/>
          <w:sz w:val="22"/>
          <w:szCs w:val="22"/>
          <w:lang w:val="mk-MK"/>
        </w:rPr>
      </w:pPr>
      <w:r w:rsidRPr="00934F64">
        <w:rPr>
          <w:rFonts w:asciiTheme="minorHAnsi" w:hAnsiTheme="minorHAnsi"/>
          <w:sz w:val="22"/>
          <w:szCs w:val="22"/>
          <w:lang w:val="mk-MK"/>
        </w:rPr>
        <w:t>се согласуваме да ги почитуваме етичките клаузули од Упатството за понудувачи, не сме вклучени во подготовката на проектот кој е предмет на оваа тендерска постапка, освен ако не се докаже дека учеството во претходните фази на проектот не претставуваат нелојална конкуренција и немаат професионални спротивставени интереси и / или каква било поврзаност со други понудувачи или други страни во тендерската постапка или однесување кое може да ја наруши конкуренцијата во времето на поднесување на оваа понуда согласно со Дел 2.3.6. од Практичниот водич;</w:t>
      </w:r>
    </w:p>
    <w:p w:rsidR="00EE42E6" w:rsidRPr="00934F64" w:rsidRDefault="00EE42E6" w:rsidP="00EE42E6">
      <w:pPr>
        <w:widowControl w:val="0"/>
        <w:numPr>
          <w:ilvl w:val="0"/>
          <w:numId w:val="8"/>
        </w:numPr>
        <w:tabs>
          <w:tab w:val="left" w:pos="360"/>
        </w:tabs>
        <w:spacing w:after="120"/>
        <w:jc w:val="both"/>
        <w:rPr>
          <w:rFonts w:asciiTheme="minorHAnsi" w:hAnsiTheme="minorHAnsi"/>
          <w:sz w:val="22"/>
          <w:szCs w:val="22"/>
          <w:lang w:val="mk-MK"/>
        </w:rPr>
      </w:pPr>
      <w:r w:rsidRPr="00934F64">
        <w:rPr>
          <w:rFonts w:asciiTheme="minorHAnsi" w:hAnsiTheme="minorHAnsi"/>
          <w:sz w:val="22"/>
          <w:szCs w:val="22"/>
          <w:lang w:val="mk-MK"/>
        </w:rPr>
        <w:t xml:space="preserve"> [</w:t>
      </w:r>
      <w:r w:rsidRPr="00934F64">
        <w:rPr>
          <w:rFonts w:asciiTheme="minorHAnsi" w:hAnsiTheme="minorHAnsi"/>
          <w:sz w:val="22"/>
          <w:szCs w:val="22"/>
          <w:highlight w:val="lightGray"/>
          <w:lang w:val="mk-MK"/>
        </w:rPr>
        <w:t>приложивме тековна листа на претпријатија во истата група или мрежа како нас самите</w:t>
      </w:r>
      <w:r w:rsidRPr="00934F64">
        <w:rPr>
          <w:rFonts w:asciiTheme="minorHAnsi" w:hAnsiTheme="minorHAnsi"/>
          <w:sz w:val="22"/>
          <w:szCs w:val="22"/>
          <w:lang w:val="mk-MK"/>
        </w:rPr>
        <w:t>] [</w:t>
      </w:r>
      <w:r w:rsidRPr="00934F64">
        <w:rPr>
          <w:rFonts w:asciiTheme="minorHAnsi" w:hAnsiTheme="minorHAnsi"/>
          <w:sz w:val="22"/>
          <w:szCs w:val="22"/>
          <w:highlight w:val="lightGray"/>
          <w:lang w:val="mk-MK"/>
        </w:rPr>
        <w:t>не се дел од група или мрежа</w:t>
      </w:r>
      <w:r w:rsidRPr="00934F64">
        <w:rPr>
          <w:rFonts w:asciiTheme="minorHAnsi" w:hAnsiTheme="minorHAnsi"/>
          <w:sz w:val="22"/>
          <w:szCs w:val="22"/>
          <w:lang w:val="mk-MK"/>
        </w:rPr>
        <w:t>] * и само ги вклучија податоците во тендерската форма во врска со ресурсите и искуството на [</w:t>
      </w:r>
      <w:r w:rsidRPr="00934F64">
        <w:rPr>
          <w:rFonts w:asciiTheme="minorHAnsi" w:hAnsiTheme="minorHAnsi"/>
          <w:sz w:val="22"/>
          <w:szCs w:val="22"/>
          <w:highlight w:val="lightGray"/>
          <w:lang w:val="mk-MK"/>
        </w:rPr>
        <w:t>нашето правно лице</w:t>
      </w:r>
      <w:r w:rsidRPr="00934F64">
        <w:rPr>
          <w:rFonts w:asciiTheme="minorHAnsi" w:hAnsiTheme="minorHAnsi"/>
          <w:sz w:val="22"/>
          <w:szCs w:val="22"/>
          <w:lang w:val="mk-MK"/>
        </w:rPr>
        <w:t>] [</w:t>
      </w:r>
      <w:r w:rsidRPr="00934F64">
        <w:rPr>
          <w:rFonts w:asciiTheme="minorHAnsi" w:hAnsiTheme="minorHAnsi"/>
          <w:sz w:val="22"/>
          <w:szCs w:val="22"/>
          <w:highlight w:val="lightGray"/>
          <w:lang w:val="mk-MK"/>
        </w:rPr>
        <w:t>нашето правно лице и субјектите за кои прилагаме писмена обврска</w:t>
      </w:r>
      <w:r w:rsidRPr="00934F64">
        <w:rPr>
          <w:rFonts w:asciiTheme="minorHAnsi" w:hAnsiTheme="minorHAnsi"/>
          <w:sz w:val="22"/>
          <w:szCs w:val="22"/>
          <w:lang w:val="mk-MK"/>
        </w:rPr>
        <w:t>] *;</w:t>
      </w:r>
    </w:p>
    <w:p w:rsidR="00EE42E6" w:rsidRPr="00934F64" w:rsidRDefault="00EE42E6" w:rsidP="00EE42E6">
      <w:pPr>
        <w:widowControl w:val="0"/>
        <w:numPr>
          <w:ilvl w:val="0"/>
          <w:numId w:val="8"/>
        </w:numPr>
        <w:tabs>
          <w:tab w:val="left" w:pos="360"/>
        </w:tabs>
        <w:spacing w:after="120"/>
        <w:jc w:val="both"/>
        <w:rPr>
          <w:rFonts w:asciiTheme="minorHAnsi" w:hAnsiTheme="minorHAnsi"/>
          <w:sz w:val="22"/>
          <w:szCs w:val="22"/>
          <w:lang w:val="mk-MK"/>
        </w:rPr>
      </w:pPr>
      <w:r w:rsidRPr="00934F64">
        <w:rPr>
          <w:rFonts w:asciiTheme="minorHAnsi" w:hAnsiTheme="minorHAnsi"/>
          <w:sz w:val="22"/>
          <w:szCs w:val="22"/>
          <w:lang w:val="mk-MK"/>
        </w:rPr>
        <w:t>веднаш ќе го известиме Договорниот орган ако има било каква промена во горенаведените околности во која било фаза за време на спроведувањето на задачите;</w:t>
      </w:r>
    </w:p>
    <w:p w:rsidR="00EE42E6" w:rsidRPr="00934F64" w:rsidRDefault="00EE42E6" w:rsidP="00EE42E6">
      <w:pPr>
        <w:widowControl w:val="0"/>
        <w:numPr>
          <w:ilvl w:val="0"/>
          <w:numId w:val="8"/>
        </w:numPr>
        <w:tabs>
          <w:tab w:val="left" w:pos="360"/>
        </w:tabs>
        <w:spacing w:after="120"/>
        <w:jc w:val="both"/>
        <w:rPr>
          <w:rFonts w:asciiTheme="minorHAnsi" w:hAnsiTheme="minorHAnsi"/>
          <w:sz w:val="22"/>
          <w:szCs w:val="22"/>
          <w:lang w:val="mk-MK"/>
        </w:rPr>
      </w:pPr>
      <w:r w:rsidRPr="00934F64">
        <w:rPr>
          <w:rFonts w:asciiTheme="minorHAnsi" w:hAnsiTheme="minorHAnsi"/>
          <w:sz w:val="22"/>
          <w:szCs w:val="22"/>
          <w:lang w:val="mk-MK"/>
        </w:rPr>
        <w:t>целосно го препозна</w:t>
      </w:r>
      <w:r w:rsidR="00504A4C" w:rsidRPr="00934F64">
        <w:rPr>
          <w:rFonts w:asciiTheme="minorHAnsi" w:hAnsiTheme="minorHAnsi"/>
          <w:sz w:val="22"/>
          <w:szCs w:val="22"/>
          <w:lang w:val="mk-MK"/>
        </w:rPr>
        <w:t>ва</w:t>
      </w:r>
      <w:r w:rsidRPr="00934F64">
        <w:rPr>
          <w:rFonts w:asciiTheme="minorHAnsi" w:hAnsiTheme="minorHAnsi"/>
          <w:sz w:val="22"/>
          <w:szCs w:val="22"/>
          <w:lang w:val="mk-MK"/>
        </w:rPr>
        <w:t>ме и прифаќаме дека ако горенаведените лица учествуваат и покрај тоа што се во некоја од ситуациите наведени во Дел 2.3.3.1. од Практичниот водич или ако изјавите или информациите се покажат како лажни, тие можат да бидат предмет за отфрлање од оваа постапка и до административни санкции во форма на исклучување и финансиски казни кои претставуваат 2% до 10% од вкупната проценета вредност на договорот кој се доделува и дека овие информации може да се објават на веб страната на Комисијата во согласност со условите утврдени во Дел 2.3.4. од Практичниот водич;</w:t>
      </w:r>
    </w:p>
    <w:p w:rsidR="00EE42E6" w:rsidRPr="00934F64" w:rsidRDefault="00EE42E6" w:rsidP="00EE42E6">
      <w:pPr>
        <w:widowControl w:val="0"/>
        <w:numPr>
          <w:ilvl w:val="0"/>
          <w:numId w:val="8"/>
        </w:numPr>
        <w:tabs>
          <w:tab w:val="left" w:pos="360"/>
        </w:tabs>
        <w:spacing w:after="120"/>
        <w:jc w:val="both"/>
        <w:rPr>
          <w:rFonts w:asciiTheme="minorHAnsi" w:hAnsiTheme="minorHAnsi"/>
          <w:sz w:val="22"/>
          <w:szCs w:val="22"/>
          <w:lang w:val="mk-MK"/>
        </w:rPr>
      </w:pPr>
      <w:r w:rsidRPr="00934F64">
        <w:rPr>
          <w:rFonts w:asciiTheme="minorHAnsi" w:hAnsiTheme="minorHAnsi"/>
          <w:sz w:val="22"/>
          <w:szCs w:val="22"/>
          <w:lang w:val="mk-MK"/>
        </w:rPr>
        <w:t>Свесни сме дека, заради заштита на финансиските интереси на ЕУ, нашите лични податоци може да се пренесат на службите за внатрешна ревизија, до Европскиот суд на ревизори, до Комисијата за финансиски неправилности или до Европската канцеларија за спречување измами.</w:t>
      </w:r>
    </w:p>
    <w:p w:rsidR="007208BD" w:rsidRPr="00934F64" w:rsidRDefault="007208BD" w:rsidP="007208BD">
      <w:pPr>
        <w:widowControl w:val="0"/>
        <w:spacing w:after="120"/>
        <w:jc w:val="both"/>
        <w:rPr>
          <w:rFonts w:asciiTheme="minorHAnsi" w:hAnsiTheme="minorHAnsi"/>
          <w:sz w:val="22"/>
          <w:szCs w:val="22"/>
          <w:lang w:val="mk-MK"/>
        </w:rPr>
      </w:pPr>
      <w:r w:rsidRPr="00934F64">
        <w:rPr>
          <w:rFonts w:asciiTheme="minorHAnsi" w:hAnsiTheme="minorHAnsi"/>
          <w:sz w:val="22"/>
          <w:szCs w:val="22"/>
          <w:lang w:val="mk-MK"/>
        </w:rPr>
        <w:t>Ние разбираме дека тендерот и експертот можат да бидат исклучени ако го предложиме истиот клучен експерт како друг понудувач или ако предложиме клучен експерт кој е ангажиран во проект финансиран од ЕУ / ЕДФ, ако влезот од неговата / нејзината позиција во тој договор се бара на ист датум како и неговата / нејзината работа според овој договор.</w:t>
      </w:r>
    </w:p>
    <w:p w:rsidR="00E42F6F" w:rsidRPr="00934F64" w:rsidRDefault="007208BD" w:rsidP="007208BD">
      <w:pPr>
        <w:widowControl w:val="0"/>
        <w:spacing w:after="120"/>
        <w:jc w:val="both"/>
        <w:rPr>
          <w:rFonts w:asciiTheme="minorHAnsi" w:hAnsiTheme="minorHAnsi"/>
          <w:sz w:val="22"/>
          <w:szCs w:val="22"/>
          <w:lang w:val="mk-MK"/>
        </w:rPr>
      </w:pPr>
      <w:r w:rsidRPr="00934F64">
        <w:rPr>
          <w:rFonts w:asciiTheme="minorHAnsi" w:hAnsiTheme="minorHAnsi"/>
          <w:sz w:val="22"/>
          <w:szCs w:val="22"/>
          <w:lang w:val="mk-MK"/>
        </w:rPr>
        <w:t>Ние разбираме дека ако не успееме да одговориме во доцнењето по добивањето на известувањето за доделување или ако понудените информации се докажани неточно, постапката може да се смета за ништовна.</w:t>
      </w:r>
    </w:p>
    <w:p w:rsidR="00E42F6F" w:rsidRPr="00934F64" w:rsidRDefault="00E42F6F" w:rsidP="00E42F6F">
      <w:pPr>
        <w:jc w:val="center"/>
        <w:rPr>
          <w:rFonts w:asciiTheme="minorHAnsi" w:hAnsiTheme="minorHAnsi"/>
          <w:b/>
          <w:sz w:val="22"/>
          <w:szCs w:val="22"/>
          <w:lang w:val="mk-MK"/>
        </w:rPr>
      </w:pPr>
    </w:p>
    <w:p w:rsidR="00E42F6F" w:rsidRPr="00934F64" w:rsidRDefault="00E42F6F" w:rsidP="00E42F6F">
      <w:pPr>
        <w:jc w:val="center"/>
        <w:rPr>
          <w:rFonts w:asciiTheme="minorHAnsi" w:hAnsiTheme="minorHAnsi"/>
          <w:b/>
          <w:sz w:val="22"/>
          <w:szCs w:val="22"/>
          <w:lang w:val="mk-MK"/>
        </w:rPr>
      </w:pPr>
      <w:r w:rsidRPr="00934F64">
        <w:rPr>
          <w:rFonts w:asciiTheme="minorHAnsi" w:hAnsiTheme="minorHAnsi"/>
          <w:b/>
          <w:sz w:val="22"/>
          <w:szCs w:val="22"/>
          <w:lang w:val="mk-MK"/>
        </w:rPr>
        <w:t>ДЕКЛАРАЦИЈА ЗА ЧЕСТ НА КРИТЕРИУМИ ЗА ИСКЛУЧУВАЊЕ И ИЗБОР</w:t>
      </w:r>
    </w:p>
    <w:p w:rsidR="003704D2" w:rsidRPr="00B81E17" w:rsidRDefault="00E42F6F" w:rsidP="003704D2">
      <w:pPr>
        <w:rPr>
          <w:rFonts w:asciiTheme="minorHAnsi" w:hAnsiTheme="minorHAnsi"/>
          <w:sz w:val="22"/>
          <w:szCs w:val="22"/>
          <w:highlight w:val="lightGray"/>
          <w:lang w:val="mk-MK"/>
        </w:rPr>
      </w:pPr>
      <w:r w:rsidRPr="00B81E17">
        <w:rPr>
          <w:rFonts w:asciiTheme="minorHAnsi" w:hAnsiTheme="minorHAnsi"/>
          <w:sz w:val="22"/>
          <w:szCs w:val="22"/>
          <w:highlight w:val="lightGray"/>
          <w:lang w:val="mk-MK"/>
        </w:rPr>
        <w:t>Внеси формулар</w:t>
      </w:r>
      <w:r w:rsidR="003704D2" w:rsidRPr="00B81E17">
        <w:rPr>
          <w:rFonts w:asciiTheme="minorHAnsi" w:hAnsiTheme="minorHAnsi"/>
          <w:sz w:val="22"/>
          <w:szCs w:val="22"/>
          <w:highlight w:val="lightGray"/>
          <w:lang w:val="mk-MK"/>
        </w:rPr>
        <w:t xml:space="preserve"> A1</w:t>
      </w:r>
      <w:r w:rsidR="008F4F0A" w:rsidRPr="00B81E17">
        <w:rPr>
          <w:rFonts w:asciiTheme="minorHAnsi" w:hAnsiTheme="minorHAnsi"/>
          <w:sz w:val="22"/>
          <w:szCs w:val="22"/>
          <w:highlight w:val="lightGray"/>
          <w:lang w:val="mk-MK"/>
        </w:rPr>
        <w:t>4</w:t>
      </w:r>
      <w:r w:rsidR="003704D2" w:rsidRPr="00B81E17">
        <w:rPr>
          <w:rFonts w:asciiTheme="minorHAnsi" w:hAnsiTheme="minorHAnsi"/>
          <w:sz w:val="22"/>
          <w:szCs w:val="22"/>
          <w:highlight w:val="lightGray"/>
          <w:lang w:val="mk-MK"/>
        </w:rPr>
        <w:t>.</w:t>
      </w:r>
    </w:p>
    <w:p w:rsidR="003704D2" w:rsidRPr="00B81E17" w:rsidRDefault="003704D2" w:rsidP="00D01CA8">
      <w:pPr>
        <w:widowControl w:val="0"/>
        <w:spacing w:after="120"/>
        <w:jc w:val="both"/>
        <w:rPr>
          <w:rFonts w:asciiTheme="minorHAnsi" w:hAnsiTheme="minorHAnsi"/>
          <w:sz w:val="22"/>
          <w:szCs w:val="22"/>
          <w:highlight w:val="lightGray"/>
          <w:lang w:val="mk-MK"/>
        </w:rPr>
      </w:pPr>
    </w:p>
    <w:p w:rsidR="003704D2" w:rsidRPr="00934F64" w:rsidRDefault="003704D2" w:rsidP="003704D2">
      <w:pPr>
        <w:widowControl w:val="0"/>
        <w:tabs>
          <w:tab w:val="left" w:pos="360"/>
        </w:tabs>
        <w:spacing w:after="120"/>
        <w:jc w:val="both"/>
        <w:rPr>
          <w:rFonts w:asciiTheme="minorHAnsi" w:hAnsiTheme="minorHAnsi"/>
          <w:sz w:val="22"/>
          <w:szCs w:val="22"/>
          <w:lang w:val="mk-MK"/>
        </w:rPr>
      </w:pPr>
      <w:r w:rsidRPr="00B81E17">
        <w:rPr>
          <w:rFonts w:asciiTheme="minorHAnsi" w:hAnsiTheme="minorHAnsi"/>
          <w:sz w:val="22"/>
          <w:szCs w:val="22"/>
          <w:highlight w:val="lightGray"/>
          <w:lang w:val="mk-MK"/>
        </w:rPr>
        <w:t xml:space="preserve">* </w:t>
      </w:r>
      <w:r w:rsidR="00E42F6F" w:rsidRPr="00B81E17">
        <w:rPr>
          <w:rFonts w:asciiTheme="minorHAnsi" w:hAnsiTheme="minorHAnsi"/>
          <w:sz w:val="22"/>
          <w:szCs w:val="22"/>
          <w:highlight w:val="lightGray"/>
          <w:lang w:val="mk-MK"/>
        </w:rPr>
        <w:t>Избриши доколку не е применливо</w:t>
      </w:r>
    </w:p>
    <w:p w:rsidR="00D261B4" w:rsidRPr="00934F64" w:rsidRDefault="00D261B4" w:rsidP="00E42F6F">
      <w:pPr>
        <w:widowControl w:val="0"/>
        <w:spacing w:after="120"/>
        <w:jc w:val="both"/>
        <w:rPr>
          <w:rFonts w:asciiTheme="minorHAnsi" w:hAnsiTheme="minorHAnsi"/>
          <w:sz w:val="22"/>
          <w:szCs w:val="22"/>
          <w:lang w:val="mk-MK"/>
        </w:rPr>
      </w:pPr>
    </w:p>
    <w:sectPr w:rsidR="00D261B4" w:rsidRPr="00934F64" w:rsidSect="00F01A4C">
      <w:footerReference w:type="default" r:id="rId11"/>
      <w:footerReference w:type="first" r:id="rId12"/>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AFD" w:rsidRDefault="00AA3AFD">
      <w:r>
        <w:separator/>
      </w:r>
    </w:p>
  </w:endnote>
  <w:endnote w:type="continuationSeparator" w:id="0">
    <w:p w:rsidR="00AA3AFD" w:rsidRDefault="00AA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E1" w:rsidRPr="00EB4554" w:rsidRDefault="00504A4C" w:rsidP="00504A4C">
    <w:pPr>
      <w:pStyle w:val="Footer"/>
      <w:tabs>
        <w:tab w:val="clear" w:pos="4320"/>
        <w:tab w:val="clear" w:pos="8640"/>
        <w:tab w:val="right" w:pos="14034"/>
      </w:tabs>
      <w:spacing w:after="0"/>
      <w:rPr>
        <w:rFonts w:ascii="Times New Roman" w:hAnsi="Times New Roman"/>
        <w:sz w:val="18"/>
        <w:szCs w:val="18"/>
      </w:rPr>
    </w:pPr>
    <w:r w:rsidRPr="00934F64">
      <w:rPr>
        <w:rFonts w:asciiTheme="minorHAnsi" w:hAnsiTheme="minorHAnsi"/>
        <w:b/>
        <w:sz w:val="18"/>
        <w:szCs w:val="18"/>
        <w:lang w:val="mk-MK"/>
      </w:rPr>
      <w:t>Формулар за поднесување на тендер</w:t>
    </w:r>
    <w:r>
      <w:rPr>
        <w:rFonts w:ascii="Times New Roman" w:hAnsi="Times New Roman"/>
        <w:b/>
        <w:sz w:val="18"/>
        <w:szCs w:val="18"/>
        <w:lang w:val="mk-MK"/>
      </w:rPr>
      <w:t xml:space="preserve"> </w:t>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A84EAA">
      <w:rPr>
        <w:rStyle w:val="PageNumber"/>
        <w:rFonts w:ascii="Times New Roman" w:hAnsi="Times New Roman"/>
        <w:noProof/>
        <w:sz w:val="18"/>
        <w:szCs w:val="18"/>
      </w:rPr>
      <w:t>1</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A84EAA">
      <w:rPr>
        <w:rStyle w:val="PageNumber"/>
        <w:rFonts w:ascii="Times New Roman" w:hAnsi="Times New Roman"/>
        <w:noProof/>
        <w:sz w:val="18"/>
        <w:szCs w:val="18"/>
      </w:rPr>
      <w:t>6</w:t>
    </w:r>
    <w:r w:rsidR="0017401E" w:rsidRPr="00EB4554">
      <w:rPr>
        <w:rStyle w:val="PageNumber"/>
        <w:rFonts w:ascii="Times New Roman" w:hAnsi="Times New Roman"/>
        <w:sz w:val="18"/>
        <w:szCs w:val="18"/>
      </w:rPr>
      <w:fldChar w:fldCharType="end"/>
    </w:r>
  </w:p>
  <w:p w:rsidR="00EC6BFB" w:rsidRDefault="00EC6B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E1" w:rsidRPr="00111254" w:rsidRDefault="00111254" w:rsidP="0017401E">
    <w:pPr>
      <w:pStyle w:val="Footer"/>
      <w:tabs>
        <w:tab w:val="clear" w:pos="4320"/>
        <w:tab w:val="clear" w:pos="8640"/>
        <w:tab w:val="right" w:pos="14175"/>
      </w:tabs>
      <w:spacing w:after="0"/>
      <w:ind w:right="360"/>
      <w:rPr>
        <w:rFonts w:ascii="Times New Roman" w:hAnsi="Times New Roman"/>
        <w:lang w:val="mk-MK"/>
      </w:rPr>
    </w:pPr>
    <w:r>
      <w:rPr>
        <w:rStyle w:val="PageNumber"/>
        <w:rFonts w:ascii="Times New Roman" w:hAnsi="Times New Roman"/>
        <w:lang w:val="mk-MK"/>
      </w:rPr>
      <w:t>Формулар за поднесување на тендер</w:t>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Pr>
        <w:rStyle w:val="PageNumber"/>
        <w:rFonts w:ascii="Times New Roman" w:hAnsi="Times New Roman"/>
        <w:noProof/>
      </w:rPr>
      <w:t>1</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Pr>
        <w:rStyle w:val="PageNumber"/>
        <w:rFonts w:ascii="Times New Roman" w:hAnsi="Times New Roman"/>
        <w:noProof/>
      </w:rPr>
      <w:t>6</w:t>
    </w:r>
    <w:r w:rsidR="0017401E" w:rsidRPr="00910296">
      <w:rPr>
        <w:rStyle w:val="PageNumber"/>
        <w:rFonts w:ascii="Times New Roman" w:hAnsi="Times New Roman"/>
      </w:rPr>
      <w:fldChar w:fldCharType="end"/>
    </w:r>
  </w:p>
  <w:p w:rsidR="00EC6BFB" w:rsidRDefault="00EC6B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E1" w:rsidRPr="00C778F5" w:rsidRDefault="00C778F5" w:rsidP="00C778F5">
    <w:pPr>
      <w:pStyle w:val="Footer"/>
      <w:tabs>
        <w:tab w:val="clear" w:pos="4320"/>
        <w:tab w:val="clear" w:pos="8640"/>
        <w:tab w:val="left" w:pos="2415"/>
      </w:tabs>
      <w:rPr>
        <w:lang w:val="mk-MK"/>
      </w:rPr>
    </w:pPr>
    <w:r>
      <w:rPr>
        <w:rFonts w:ascii="Times New Roman" w:hAnsi="Times New Roman"/>
        <w:b/>
        <w:sz w:val="18"/>
        <w:szCs w:val="18"/>
        <w:lang w:val="mk-MK"/>
      </w:rPr>
      <w:t>Формулар за поднесување на тендер</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E1" w:rsidRPr="00504A4C" w:rsidRDefault="00504A4C" w:rsidP="00504A4C">
    <w:pPr>
      <w:pStyle w:val="Footer"/>
      <w:tabs>
        <w:tab w:val="clear" w:pos="4320"/>
        <w:tab w:val="clear" w:pos="8640"/>
        <w:tab w:val="right" w:pos="14034"/>
      </w:tabs>
      <w:spacing w:after="0"/>
      <w:ind w:right="-1"/>
      <w:rPr>
        <w:rFonts w:ascii="Times New Roman" w:hAnsi="Times New Roman"/>
      </w:rPr>
    </w:pPr>
    <w:r>
      <w:rPr>
        <w:rFonts w:ascii="Times New Roman" w:hAnsi="Times New Roman"/>
        <w:b/>
        <w:sz w:val="18"/>
        <w:szCs w:val="18"/>
        <w:lang w:val="mk-MK"/>
      </w:rPr>
      <w:t xml:space="preserve">Формулар за поднесување на тендер </w:t>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A84EAA">
      <w:rPr>
        <w:rStyle w:val="PageNumber"/>
        <w:rFonts w:ascii="Times New Roman" w:hAnsi="Times New Roman"/>
        <w:noProof/>
      </w:rPr>
      <w:t>5</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A84EAA">
      <w:rPr>
        <w:rStyle w:val="PageNumber"/>
        <w:rFonts w:ascii="Times New Roman" w:hAnsi="Times New Roman"/>
        <w:noProof/>
      </w:rPr>
      <w:t>5</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AFD" w:rsidRDefault="00AA3AFD">
      <w:r>
        <w:separator/>
      </w:r>
    </w:p>
  </w:footnote>
  <w:footnote w:type="continuationSeparator" w:id="0">
    <w:p w:rsidR="00AA3AFD" w:rsidRDefault="00AA3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Num1"/>
    <w:lvl w:ilvl="0">
      <w:start w:val="1"/>
      <w:numFmt w:val="bullet"/>
      <w:lvlText w:val=""/>
      <w:lvlJc w:val="left"/>
      <w:pPr>
        <w:tabs>
          <w:tab w:val="num" w:pos="36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513A25"/>
    <w:multiLevelType w:val="singleLevel"/>
    <w:tmpl w:val="6E6A7232"/>
    <w:lvl w:ilvl="0">
      <w:start w:val="1"/>
      <w:numFmt w:val="decimal"/>
      <w:lvlText w:val="%1"/>
      <w:legacy w:legacy="1" w:legacySpace="0" w:legacyIndent="360"/>
      <w:lvlJc w:val="left"/>
      <w:pPr>
        <w:ind w:left="360" w:hanging="360"/>
      </w:pPr>
    </w:lvl>
  </w:abstractNum>
  <w:abstractNum w:abstractNumId="3">
    <w:nsid w:val="0CE678E5"/>
    <w:multiLevelType w:val="singleLevel"/>
    <w:tmpl w:val="6E6A7232"/>
    <w:lvl w:ilvl="0">
      <w:start w:val="1"/>
      <w:numFmt w:val="decimal"/>
      <w:lvlText w:val="%1"/>
      <w:legacy w:legacy="1" w:legacySpace="0" w:legacyIndent="360"/>
      <w:lvlJc w:val="left"/>
      <w:pPr>
        <w:ind w:left="360" w:hanging="360"/>
      </w:pPr>
    </w:lvl>
  </w:abstractNum>
  <w:abstractNum w:abstractNumId="4">
    <w:nsid w:val="0DEC5395"/>
    <w:multiLevelType w:val="singleLevel"/>
    <w:tmpl w:val="6E6A7232"/>
    <w:lvl w:ilvl="0">
      <w:start w:val="1"/>
      <w:numFmt w:val="decimal"/>
      <w:lvlText w:val="%1"/>
      <w:legacy w:legacy="1" w:legacySpace="0" w:legacyIndent="360"/>
      <w:lvlJc w:val="left"/>
      <w:pPr>
        <w:ind w:left="360" w:hanging="360"/>
      </w:pPr>
    </w:lvl>
  </w:abstractNum>
  <w:abstractNum w:abstractNumId="5">
    <w:nsid w:val="12C661F4"/>
    <w:multiLevelType w:val="singleLevel"/>
    <w:tmpl w:val="6E6A7232"/>
    <w:lvl w:ilvl="0">
      <w:start w:val="1"/>
      <w:numFmt w:val="decimal"/>
      <w:lvlText w:val="%1"/>
      <w:legacy w:legacy="1" w:legacySpace="0" w:legacyIndent="360"/>
      <w:lvlJc w:val="left"/>
      <w:pPr>
        <w:ind w:left="360" w:hanging="360"/>
      </w:pPr>
    </w:lvl>
  </w:abstractNum>
  <w:abstractNum w:abstractNumId="6">
    <w:nsid w:val="217C40DF"/>
    <w:multiLevelType w:val="singleLevel"/>
    <w:tmpl w:val="6E6A7232"/>
    <w:lvl w:ilvl="0">
      <w:start w:val="1"/>
      <w:numFmt w:val="decimal"/>
      <w:lvlText w:val="%1"/>
      <w:legacy w:legacy="1" w:legacySpace="0" w:legacyIndent="360"/>
      <w:lvlJc w:val="left"/>
      <w:pPr>
        <w:ind w:left="360" w:hanging="360"/>
      </w:pPr>
    </w:lvl>
  </w:abstractNum>
  <w:abstractNum w:abstractNumId="7">
    <w:nsid w:val="3CA67952"/>
    <w:multiLevelType w:val="singleLevel"/>
    <w:tmpl w:val="6E6A7232"/>
    <w:lvl w:ilvl="0">
      <w:start w:val="1"/>
      <w:numFmt w:val="decimal"/>
      <w:lvlText w:val="%1"/>
      <w:legacy w:legacy="1" w:legacySpace="0" w:legacyIndent="360"/>
      <w:lvlJc w:val="left"/>
      <w:pPr>
        <w:ind w:left="360" w:hanging="360"/>
      </w:pPr>
    </w:lvl>
  </w:abstractNum>
  <w:abstractNum w:abstractNumId="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3"/>
  </w:num>
  <w:num w:numId="2">
    <w:abstractNumId w:val="7"/>
  </w:num>
  <w:num w:numId="3">
    <w:abstractNumId w:val="2"/>
  </w:num>
  <w:num w:numId="4">
    <w:abstractNumId w:val="9"/>
  </w:num>
  <w:num w:numId="5">
    <w:abstractNumId w:val="5"/>
  </w:num>
  <w:num w:numId="6">
    <w:abstractNumId w:val="4"/>
  </w:num>
  <w:num w:numId="7">
    <w:abstractNumId w:val="6"/>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fr-B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237C6"/>
    <w:rsid w:val="00025ECB"/>
    <w:rsid w:val="00030323"/>
    <w:rsid w:val="000333CC"/>
    <w:rsid w:val="00033F51"/>
    <w:rsid w:val="00046364"/>
    <w:rsid w:val="000469B1"/>
    <w:rsid w:val="00052AF0"/>
    <w:rsid w:val="00052ED1"/>
    <w:rsid w:val="000545F4"/>
    <w:rsid w:val="00054CED"/>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10087D"/>
    <w:rsid w:val="00100FB6"/>
    <w:rsid w:val="00111254"/>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6A10"/>
    <w:rsid w:val="00204F62"/>
    <w:rsid w:val="00207F17"/>
    <w:rsid w:val="00211420"/>
    <w:rsid w:val="00211A4B"/>
    <w:rsid w:val="00212777"/>
    <w:rsid w:val="00212A9D"/>
    <w:rsid w:val="00235792"/>
    <w:rsid w:val="00236FAD"/>
    <w:rsid w:val="00237B3E"/>
    <w:rsid w:val="0024455D"/>
    <w:rsid w:val="002509E7"/>
    <w:rsid w:val="00265D64"/>
    <w:rsid w:val="00274CF8"/>
    <w:rsid w:val="00290727"/>
    <w:rsid w:val="002971EA"/>
    <w:rsid w:val="002A094A"/>
    <w:rsid w:val="002A33F0"/>
    <w:rsid w:val="002A4EFF"/>
    <w:rsid w:val="002A6910"/>
    <w:rsid w:val="002B0D52"/>
    <w:rsid w:val="002B509E"/>
    <w:rsid w:val="002B5FF0"/>
    <w:rsid w:val="002C27CF"/>
    <w:rsid w:val="002C6EB3"/>
    <w:rsid w:val="002E4284"/>
    <w:rsid w:val="002F279A"/>
    <w:rsid w:val="002F3D73"/>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3B69"/>
    <w:rsid w:val="003B446A"/>
    <w:rsid w:val="003C3FFF"/>
    <w:rsid w:val="003C697D"/>
    <w:rsid w:val="003D232E"/>
    <w:rsid w:val="003D2B89"/>
    <w:rsid w:val="003D6061"/>
    <w:rsid w:val="003E340A"/>
    <w:rsid w:val="0040152B"/>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B323A"/>
    <w:rsid w:val="004B4BA2"/>
    <w:rsid w:val="004D224E"/>
    <w:rsid w:val="004D31F4"/>
    <w:rsid w:val="004D5389"/>
    <w:rsid w:val="004E732C"/>
    <w:rsid w:val="00502E22"/>
    <w:rsid w:val="005034C1"/>
    <w:rsid w:val="005034F5"/>
    <w:rsid w:val="0050404F"/>
    <w:rsid w:val="00504A4C"/>
    <w:rsid w:val="005205DC"/>
    <w:rsid w:val="00530A3D"/>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600DDF"/>
    <w:rsid w:val="00617CC2"/>
    <w:rsid w:val="006353E1"/>
    <w:rsid w:val="006370CE"/>
    <w:rsid w:val="006400E3"/>
    <w:rsid w:val="00646698"/>
    <w:rsid w:val="00651668"/>
    <w:rsid w:val="00652B29"/>
    <w:rsid w:val="00663979"/>
    <w:rsid w:val="0067388B"/>
    <w:rsid w:val="0067696F"/>
    <w:rsid w:val="006A3EE0"/>
    <w:rsid w:val="006A41EC"/>
    <w:rsid w:val="006A576E"/>
    <w:rsid w:val="006B78D2"/>
    <w:rsid w:val="006D0048"/>
    <w:rsid w:val="006D4680"/>
    <w:rsid w:val="006E0933"/>
    <w:rsid w:val="006E6287"/>
    <w:rsid w:val="00705333"/>
    <w:rsid w:val="007076A8"/>
    <w:rsid w:val="00712A40"/>
    <w:rsid w:val="00714157"/>
    <w:rsid w:val="007162FA"/>
    <w:rsid w:val="00720301"/>
    <w:rsid w:val="007208BD"/>
    <w:rsid w:val="00722F38"/>
    <w:rsid w:val="00724159"/>
    <w:rsid w:val="00736999"/>
    <w:rsid w:val="00741E6C"/>
    <w:rsid w:val="00745488"/>
    <w:rsid w:val="00762E33"/>
    <w:rsid w:val="00774D60"/>
    <w:rsid w:val="00781AEB"/>
    <w:rsid w:val="00785979"/>
    <w:rsid w:val="00786E6B"/>
    <w:rsid w:val="007A7B5A"/>
    <w:rsid w:val="007B0EE5"/>
    <w:rsid w:val="007B1F45"/>
    <w:rsid w:val="007C0FCD"/>
    <w:rsid w:val="007C40CD"/>
    <w:rsid w:val="007D219F"/>
    <w:rsid w:val="007D7E3C"/>
    <w:rsid w:val="007E532C"/>
    <w:rsid w:val="007E5834"/>
    <w:rsid w:val="007F4F88"/>
    <w:rsid w:val="0080049C"/>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6AE3"/>
    <w:rsid w:val="008B192F"/>
    <w:rsid w:val="008C08ED"/>
    <w:rsid w:val="008F17CF"/>
    <w:rsid w:val="008F3117"/>
    <w:rsid w:val="008F4F0A"/>
    <w:rsid w:val="00903D13"/>
    <w:rsid w:val="00910296"/>
    <w:rsid w:val="009130FA"/>
    <w:rsid w:val="009131DA"/>
    <w:rsid w:val="0092133D"/>
    <w:rsid w:val="00925A63"/>
    <w:rsid w:val="00934CE3"/>
    <w:rsid w:val="00934F64"/>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321F"/>
    <w:rsid w:val="009F62CC"/>
    <w:rsid w:val="00A23DF0"/>
    <w:rsid w:val="00A24B43"/>
    <w:rsid w:val="00A26E13"/>
    <w:rsid w:val="00A32155"/>
    <w:rsid w:val="00A36A2B"/>
    <w:rsid w:val="00A54158"/>
    <w:rsid w:val="00A56AB5"/>
    <w:rsid w:val="00A66809"/>
    <w:rsid w:val="00A66DAB"/>
    <w:rsid w:val="00A83325"/>
    <w:rsid w:val="00A84EAA"/>
    <w:rsid w:val="00AA31A1"/>
    <w:rsid w:val="00AA3AFD"/>
    <w:rsid w:val="00AC5DD3"/>
    <w:rsid w:val="00AD0763"/>
    <w:rsid w:val="00AD6896"/>
    <w:rsid w:val="00AE0EEB"/>
    <w:rsid w:val="00AE6FC4"/>
    <w:rsid w:val="00AF0B8E"/>
    <w:rsid w:val="00AF21A1"/>
    <w:rsid w:val="00B17863"/>
    <w:rsid w:val="00B22D2C"/>
    <w:rsid w:val="00B35CC3"/>
    <w:rsid w:val="00B40A7F"/>
    <w:rsid w:val="00B44C09"/>
    <w:rsid w:val="00B474F3"/>
    <w:rsid w:val="00B477FD"/>
    <w:rsid w:val="00B503FC"/>
    <w:rsid w:val="00B542EB"/>
    <w:rsid w:val="00B567EA"/>
    <w:rsid w:val="00B7404E"/>
    <w:rsid w:val="00B80AD8"/>
    <w:rsid w:val="00B81E17"/>
    <w:rsid w:val="00B8216D"/>
    <w:rsid w:val="00B8384C"/>
    <w:rsid w:val="00B8774A"/>
    <w:rsid w:val="00BA07BB"/>
    <w:rsid w:val="00BB3EA7"/>
    <w:rsid w:val="00BC6CE9"/>
    <w:rsid w:val="00BD7016"/>
    <w:rsid w:val="00BE2577"/>
    <w:rsid w:val="00BE6545"/>
    <w:rsid w:val="00BF24B4"/>
    <w:rsid w:val="00C07D14"/>
    <w:rsid w:val="00C12507"/>
    <w:rsid w:val="00C12C14"/>
    <w:rsid w:val="00C22B20"/>
    <w:rsid w:val="00C33576"/>
    <w:rsid w:val="00C366EA"/>
    <w:rsid w:val="00C4261C"/>
    <w:rsid w:val="00C441EB"/>
    <w:rsid w:val="00C50C40"/>
    <w:rsid w:val="00C61361"/>
    <w:rsid w:val="00C63081"/>
    <w:rsid w:val="00C64FE7"/>
    <w:rsid w:val="00C723D0"/>
    <w:rsid w:val="00C73E71"/>
    <w:rsid w:val="00C778F5"/>
    <w:rsid w:val="00C84B52"/>
    <w:rsid w:val="00C91FBA"/>
    <w:rsid w:val="00CA5086"/>
    <w:rsid w:val="00CB4271"/>
    <w:rsid w:val="00CC15EB"/>
    <w:rsid w:val="00CC24E7"/>
    <w:rsid w:val="00CC4750"/>
    <w:rsid w:val="00CD2551"/>
    <w:rsid w:val="00CD696E"/>
    <w:rsid w:val="00CE125A"/>
    <w:rsid w:val="00CF1E9E"/>
    <w:rsid w:val="00CF4A19"/>
    <w:rsid w:val="00D0138F"/>
    <w:rsid w:val="00D01CA8"/>
    <w:rsid w:val="00D02C73"/>
    <w:rsid w:val="00D12BDA"/>
    <w:rsid w:val="00D261B4"/>
    <w:rsid w:val="00D261B8"/>
    <w:rsid w:val="00D329BB"/>
    <w:rsid w:val="00D54426"/>
    <w:rsid w:val="00D74596"/>
    <w:rsid w:val="00D84CF6"/>
    <w:rsid w:val="00D942CB"/>
    <w:rsid w:val="00DA13E8"/>
    <w:rsid w:val="00DE539E"/>
    <w:rsid w:val="00DE6BC5"/>
    <w:rsid w:val="00DF05FA"/>
    <w:rsid w:val="00DF4EE9"/>
    <w:rsid w:val="00DF6731"/>
    <w:rsid w:val="00E11395"/>
    <w:rsid w:val="00E37E5F"/>
    <w:rsid w:val="00E40315"/>
    <w:rsid w:val="00E42F6F"/>
    <w:rsid w:val="00E44149"/>
    <w:rsid w:val="00E44628"/>
    <w:rsid w:val="00E5448C"/>
    <w:rsid w:val="00E64DA8"/>
    <w:rsid w:val="00E66019"/>
    <w:rsid w:val="00E70345"/>
    <w:rsid w:val="00E85246"/>
    <w:rsid w:val="00E9395B"/>
    <w:rsid w:val="00E95467"/>
    <w:rsid w:val="00E97291"/>
    <w:rsid w:val="00EA2201"/>
    <w:rsid w:val="00EA598C"/>
    <w:rsid w:val="00EB4554"/>
    <w:rsid w:val="00EC6BFB"/>
    <w:rsid w:val="00ED092A"/>
    <w:rsid w:val="00ED2673"/>
    <w:rsid w:val="00EE42E6"/>
    <w:rsid w:val="00EE748D"/>
    <w:rsid w:val="00F01A4C"/>
    <w:rsid w:val="00F1035D"/>
    <w:rsid w:val="00F13BF9"/>
    <w:rsid w:val="00F21146"/>
    <w:rsid w:val="00F24C7E"/>
    <w:rsid w:val="00F305AA"/>
    <w:rsid w:val="00F31A3E"/>
    <w:rsid w:val="00F32C23"/>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651B"/>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B7DDD7-2912-4F87-BD06-D972A115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712A40"/>
    <w:rPr>
      <w:rFonts w:ascii="Arial" w:hAnsi="Arial"/>
    </w:rPr>
  </w:style>
  <w:style w:type="character" w:customStyle="1" w:styleId="PageNumber1">
    <w:name w:val="Page Number1"/>
    <w:basedOn w:val="DefaultParagraphFont"/>
    <w:rsid w:val="00646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D213F-2D53-4C1A-95F8-5FBE19B5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9648</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user</cp:lastModifiedBy>
  <cp:revision>2</cp:revision>
  <cp:lastPrinted>2013-05-27T11:48:00Z</cp:lastPrinted>
  <dcterms:created xsi:type="dcterms:W3CDTF">2019-01-10T14:04:00Z</dcterms:created>
  <dcterms:modified xsi:type="dcterms:W3CDTF">2019-01-10T14:04:00Z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